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449" w:tblpY="-401"/>
        <w:tblOverlap w:val="never"/>
        <w:tblW w:w="805" w:type="dxa"/>
        <w:tblInd w:w="0" w:type="dxa"/>
        <w:tblCellMar>
          <w:top w:w="0" w:type="dxa"/>
          <w:left w:w="112" w:type="dxa"/>
          <w:bottom w:w="0" w:type="dxa"/>
          <w:right w:w="29" w:type="dxa"/>
        </w:tblCellMar>
        <w:tblLook w:val="04A0" w:firstRow="1" w:lastRow="0" w:firstColumn="1" w:lastColumn="0" w:noHBand="0" w:noVBand="1"/>
      </w:tblPr>
      <w:tblGrid>
        <w:gridCol w:w="861"/>
      </w:tblGrid>
      <w:tr w:rsidR="009B2618" w14:paraId="30E4FEA5" w14:textId="77777777">
        <w:trPr>
          <w:trHeight w:val="803"/>
        </w:trPr>
        <w:tc>
          <w:tcPr>
            <w:tcW w:w="805" w:type="dxa"/>
            <w:tcBorders>
              <w:top w:val="single" w:sz="2" w:space="0" w:color="000000"/>
              <w:left w:val="single" w:sz="2" w:space="0" w:color="000000"/>
              <w:bottom w:val="single" w:sz="2" w:space="0" w:color="000000"/>
              <w:right w:val="single" w:sz="2" w:space="0" w:color="000000"/>
            </w:tcBorders>
            <w:vAlign w:val="center"/>
          </w:tcPr>
          <w:p w14:paraId="4E29B3D6" w14:textId="77777777" w:rsidR="009B2618" w:rsidRDefault="00082F28">
            <w:pPr>
              <w:spacing w:after="0"/>
              <w:jc w:val="both"/>
            </w:pPr>
            <w:r>
              <w:rPr>
                <w:sz w:val="54"/>
              </w:rPr>
              <w:t xml:space="preserve">TN </w:t>
            </w:r>
          </w:p>
        </w:tc>
      </w:tr>
    </w:tbl>
    <w:p w14:paraId="5C09DAFA" w14:textId="77777777" w:rsidR="009B2618" w:rsidRDefault="00082F28">
      <w:pPr>
        <w:tabs>
          <w:tab w:val="center" w:pos="1906"/>
          <w:tab w:val="center" w:pos="2587"/>
        </w:tabs>
        <w:spacing w:after="0"/>
      </w:pPr>
      <w:r>
        <w:rPr>
          <w:sz w:val="22"/>
        </w:rPr>
        <w:tab/>
      </w:r>
      <w:proofErr w:type="gramStart"/>
      <w:r>
        <w:rPr>
          <w:sz w:val="22"/>
        </w:rPr>
        <w:t>Department ,a,.</w:t>
      </w:r>
      <w:proofErr w:type="gramEnd"/>
      <w:r>
        <w:rPr>
          <w:sz w:val="22"/>
        </w:rPr>
        <w:tab/>
        <w:t>of</w:t>
      </w:r>
    </w:p>
    <w:p w14:paraId="01229D43" w14:textId="77777777" w:rsidR="009B2618" w:rsidRDefault="00082F28">
      <w:pPr>
        <w:spacing w:after="0"/>
        <w:ind w:left="437"/>
      </w:pPr>
      <w:r>
        <w:rPr>
          <w:noProof/>
        </w:rPr>
        <w:drawing>
          <wp:anchor distT="0" distB="0" distL="114300" distR="114300" simplePos="0" relativeHeight="251658240" behindDoc="0" locked="0" layoutInCell="1" allowOverlap="0" wp14:anchorId="3AAE79F9" wp14:editId="528A2404">
            <wp:simplePos x="0" y="0"/>
            <wp:positionH relativeFrom="column">
              <wp:posOffset>277368</wp:posOffset>
            </wp:positionH>
            <wp:positionV relativeFrom="paragraph">
              <wp:posOffset>112810</wp:posOffset>
            </wp:positionV>
            <wp:extent cx="557784" cy="48783"/>
            <wp:effectExtent l="0" t="0" r="0" b="0"/>
            <wp:wrapSquare wrapText="bothSides"/>
            <wp:docPr id="35162" name="Picture 35162"/>
            <wp:cNvGraphicFramePr/>
            <a:graphic xmlns:a="http://schemas.openxmlformats.org/drawingml/2006/main">
              <a:graphicData uri="http://schemas.openxmlformats.org/drawingml/2006/picture">
                <pic:pic xmlns:pic="http://schemas.openxmlformats.org/drawingml/2006/picture">
                  <pic:nvPicPr>
                    <pic:cNvPr id="35162" name="Picture 35162"/>
                    <pic:cNvPicPr/>
                  </pic:nvPicPr>
                  <pic:blipFill>
                    <a:blip r:embed="rId4"/>
                    <a:stretch>
                      <a:fillRect/>
                    </a:stretch>
                  </pic:blipFill>
                  <pic:spPr>
                    <a:xfrm>
                      <a:off x="0" y="0"/>
                      <a:ext cx="557784" cy="48783"/>
                    </a:xfrm>
                    <a:prstGeom prst="rect">
                      <a:avLst/>
                    </a:prstGeom>
                  </pic:spPr>
                </pic:pic>
              </a:graphicData>
            </a:graphic>
          </wp:anchor>
        </w:drawing>
      </w:r>
      <w:r>
        <w:rPr>
          <w:sz w:val="36"/>
        </w:rPr>
        <w:t>Education</w:t>
      </w:r>
    </w:p>
    <w:p w14:paraId="27F7D128" w14:textId="77777777" w:rsidR="009B2618" w:rsidRDefault="00082F28">
      <w:pPr>
        <w:spacing w:after="0" w:line="250" w:lineRule="auto"/>
        <w:ind w:left="2260" w:firstLine="686"/>
      </w:pPr>
      <w:r>
        <w:rPr>
          <w:sz w:val="40"/>
        </w:rPr>
        <w:t>Educator Preparation Provider/Local Education Agency State Recognized Partnership</w:t>
      </w:r>
    </w:p>
    <w:p w14:paraId="691FBFC0" w14:textId="77777777" w:rsidR="009B2618" w:rsidRDefault="00082F28">
      <w:pPr>
        <w:spacing w:after="0" w:line="250" w:lineRule="auto"/>
        <w:ind w:left="2270" w:hanging="10"/>
      </w:pPr>
      <w:r>
        <w:rPr>
          <w:sz w:val="40"/>
        </w:rPr>
        <w:t>Agreement</w:t>
      </w:r>
    </w:p>
    <w:tbl>
      <w:tblPr>
        <w:tblStyle w:val="TableGrid"/>
        <w:tblW w:w="11314" w:type="dxa"/>
        <w:tblInd w:w="337" w:type="dxa"/>
        <w:tblCellMar>
          <w:top w:w="14" w:type="dxa"/>
          <w:left w:w="34" w:type="dxa"/>
          <w:bottom w:w="7" w:type="dxa"/>
          <w:right w:w="19" w:type="dxa"/>
        </w:tblCellMar>
        <w:tblLook w:val="04A0" w:firstRow="1" w:lastRow="0" w:firstColumn="1" w:lastColumn="0" w:noHBand="0" w:noVBand="1"/>
      </w:tblPr>
      <w:tblGrid>
        <w:gridCol w:w="35"/>
        <w:gridCol w:w="58"/>
        <w:gridCol w:w="15"/>
        <w:gridCol w:w="104"/>
        <w:gridCol w:w="746"/>
        <w:gridCol w:w="129"/>
        <w:gridCol w:w="1433"/>
        <w:gridCol w:w="3015"/>
        <w:gridCol w:w="3014"/>
        <w:gridCol w:w="2220"/>
        <w:gridCol w:w="497"/>
        <w:gridCol w:w="7"/>
        <w:gridCol w:w="41"/>
      </w:tblGrid>
      <w:tr w:rsidR="009B2618" w14:paraId="7F29BD66" w14:textId="77777777">
        <w:trPr>
          <w:gridBefore w:val="2"/>
          <w:gridAfter w:val="1"/>
          <w:wBefore w:w="98" w:type="dxa"/>
          <w:wAfter w:w="59" w:type="dxa"/>
          <w:trHeight w:val="615"/>
        </w:trPr>
        <w:tc>
          <w:tcPr>
            <w:tcW w:w="2427" w:type="dxa"/>
            <w:gridSpan w:val="5"/>
            <w:tcBorders>
              <w:top w:val="single" w:sz="2" w:space="0" w:color="000000"/>
              <w:left w:val="single" w:sz="2" w:space="0" w:color="000000"/>
              <w:bottom w:val="single" w:sz="2" w:space="0" w:color="000000"/>
              <w:right w:val="single" w:sz="2" w:space="0" w:color="000000"/>
            </w:tcBorders>
          </w:tcPr>
          <w:p w14:paraId="020C1463" w14:textId="77777777" w:rsidR="009B2618" w:rsidRDefault="00082F28">
            <w:pPr>
              <w:spacing w:after="0"/>
              <w:ind w:left="550" w:hanging="278"/>
              <w:jc w:val="both"/>
            </w:pPr>
            <w:r>
              <w:rPr>
                <w:sz w:val="22"/>
              </w:rPr>
              <w:t>Educator Preparation Provider (</w:t>
            </w:r>
            <w:r>
              <w:rPr>
                <w:sz w:val="22"/>
                <w:u w:val="single" w:color="000000"/>
              </w:rPr>
              <w:t>EPP</w:t>
            </w:r>
            <w:r>
              <w:rPr>
                <w:sz w:val="22"/>
              </w:rPr>
              <w:t>)</w:t>
            </w:r>
          </w:p>
        </w:tc>
        <w:tc>
          <w:tcPr>
            <w:tcW w:w="8887" w:type="dxa"/>
            <w:gridSpan w:val="5"/>
            <w:tcBorders>
              <w:top w:val="single" w:sz="2" w:space="0" w:color="000000"/>
              <w:left w:val="single" w:sz="2" w:space="0" w:color="000000"/>
              <w:bottom w:val="single" w:sz="2" w:space="0" w:color="000000"/>
              <w:right w:val="nil"/>
            </w:tcBorders>
          </w:tcPr>
          <w:p w14:paraId="2476DDDA" w14:textId="77777777" w:rsidR="009B2618" w:rsidRDefault="00082F28">
            <w:pPr>
              <w:spacing w:after="0"/>
              <w:ind w:left="68"/>
            </w:pPr>
            <w:r>
              <w:rPr>
                <w:sz w:val="38"/>
              </w:rPr>
              <w:t>Trevecca Nazarene University</w:t>
            </w:r>
          </w:p>
        </w:tc>
      </w:tr>
      <w:tr w:rsidR="009B2618" w14:paraId="044DD725" w14:textId="77777777">
        <w:trPr>
          <w:gridBefore w:val="2"/>
          <w:gridAfter w:val="1"/>
          <w:wBefore w:w="98" w:type="dxa"/>
          <w:wAfter w:w="59" w:type="dxa"/>
          <w:trHeight w:val="653"/>
        </w:trPr>
        <w:tc>
          <w:tcPr>
            <w:tcW w:w="2427" w:type="dxa"/>
            <w:gridSpan w:val="5"/>
            <w:tcBorders>
              <w:top w:val="single" w:sz="2" w:space="0" w:color="000000"/>
              <w:left w:val="single" w:sz="2" w:space="0" w:color="000000"/>
              <w:bottom w:val="single" w:sz="2" w:space="0" w:color="000000"/>
              <w:right w:val="single" w:sz="2" w:space="0" w:color="000000"/>
            </w:tcBorders>
          </w:tcPr>
          <w:p w14:paraId="7F53F4A7" w14:textId="77777777" w:rsidR="009B2618" w:rsidRDefault="00082F28">
            <w:pPr>
              <w:tabs>
                <w:tab w:val="center" w:pos="563"/>
                <w:tab w:val="right" w:pos="2374"/>
              </w:tabs>
              <w:spacing w:after="47"/>
            </w:pPr>
            <w:r>
              <w:rPr>
                <w:sz w:val="22"/>
              </w:rPr>
              <w:tab/>
              <w:t>Local</w:t>
            </w:r>
            <w:r>
              <w:rPr>
                <w:sz w:val="22"/>
              </w:rPr>
              <w:tab/>
              <w:t>Education</w:t>
            </w:r>
          </w:p>
          <w:p w14:paraId="52DD9B96" w14:textId="77777777" w:rsidR="009B2618" w:rsidRDefault="00082F28">
            <w:pPr>
              <w:spacing w:after="0"/>
              <w:ind w:left="512"/>
            </w:pPr>
            <w:r>
              <w:rPr>
                <w:sz w:val="22"/>
              </w:rPr>
              <w:t>Agency (LEA)</w:t>
            </w:r>
          </w:p>
        </w:tc>
        <w:tc>
          <w:tcPr>
            <w:tcW w:w="8887" w:type="dxa"/>
            <w:gridSpan w:val="5"/>
            <w:tcBorders>
              <w:top w:val="single" w:sz="2" w:space="0" w:color="000000"/>
              <w:left w:val="single" w:sz="2" w:space="0" w:color="000000"/>
              <w:bottom w:val="single" w:sz="2" w:space="0" w:color="000000"/>
              <w:right w:val="nil"/>
            </w:tcBorders>
          </w:tcPr>
          <w:p w14:paraId="1AA69925" w14:textId="77777777" w:rsidR="009B2618" w:rsidRDefault="009B2618">
            <w:pPr>
              <w:spacing w:after="160"/>
            </w:pPr>
          </w:p>
        </w:tc>
      </w:tr>
      <w:tr w:rsidR="009B2618" w14:paraId="75C46FE8" w14:textId="77777777">
        <w:trPr>
          <w:gridBefore w:val="2"/>
          <w:gridAfter w:val="1"/>
          <w:wBefore w:w="98" w:type="dxa"/>
          <w:wAfter w:w="59" w:type="dxa"/>
          <w:trHeight w:val="718"/>
        </w:trPr>
        <w:tc>
          <w:tcPr>
            <w:tcW w:w="2427" w:type="dxa"/>
            <w:gridSpan w:val="5"/>
            <w:tcBorders>
              <w:top w:val="single" w:sz="2" w:space="0" w:color="000000"/>
              <w:left w:val="single" w:sz="2" w:space="0" w:color="000000"/>
              <w:bottom w:val="single" w:sz="2" w:space="0" w:color="000000"/>
              <w:right w:val="single" w:sz="2" w:space="0" w:color="000000"/>
            </w:tcBorders>
          </w:tcPr>
          <w:p w14:paraId="39434A7C" w14:textId="77777777" w:rsidR="009B2618" w:rsidRDefault="00082F28">
            <w:pPr>
              <w:spacing w:after="0"/>
              <w:ind w:left="671" w:hanging="245"/>
            </w:pPr>
            <w:r>
              <w:rPr>
                <w:sz w:val="22"/>
              </w:rPr>
              <w:t>Academic Year of Agreement</w:t>
            </w:r>
          </w:p>
        </w:tc>
        <w:tc>
          <w:tcPr>
            <w:tcW w:w="8887" w:type="dxa"/>
            <w:gridSpan w:val="5"/>
            <w:tcBorders>
              <w:top w:val="single" w:sz="2" w:space="0" w:color="000000"/>
              <w:left w:val="single" w:sz="2" w:space="0" w:color="000000"/>
              <w:bottom w:val="single" w:sz="2" w:space="0" w:color="000000"/>
              <w:right w:val="nil"/>
            </w:tcBorders>
          </w:tcPr>
          <w:p w14:paraId="658D38AF" w14:textId="77777777" w:rsidR="009B2618" w:rsidRDefault="00082F28">
            <w:pPr>
              <w:spacing w:after="0"/>
              <w:ind w:left="58"/>
            </w:pPr>
            <w:r>
              <w:rPr>
                <w:sz w:val="38"/>
              </w:rPr>
              <w:t>2025-2026</w:t>
            </w:r>
          </w:p>
        </w:tc>
      </w:tr>
      <w:tr w:rsidR="009B2618" w14:paraId="5EF0F6B0" w14:textId="77777777">
        <w:trPr>
          <w:gridBefore w:val="2"/>
          <w:gridAfter w:val="1"/>
          <w:wBefore w:w="98" w:type="dxa"/>
          <w:wAfter w:w="59" w:type="dxa"/>
          <w:trHeight w:val="513"/>
        </w:trPr>
        <w:tc>
          <w:tcPr>
            <w:tcW w:w="11314" w:type="dxa"/>
            <w:gridSpan w:val="10"/>
            <w:tcBorders>
              <w:top w:val="single" w:sz="2" w:space="0" w:color="000000"/>
              <w:left w:val="single" w:sz="2" w:space="0" w:color="000000"/>
              <w:bottom w:val="single" w:sz="2" w:space="0" w:color="000000"/>
              <w:right w:val="single" w:sz="2" w:space="0" w:color="000000"/>
            </w:tcBorders>
            <w:vAlign w:val="center"/>
          </w:tcPr>
          <w:p w14:paraId="0C060B6C" w14:textId="77777777" w:rsidR="009B2618" w:rsidRDefault="00082F28">
            <w:pPr>
              <w:spacing w:after="0"/>
              <w:ind w:left="37"/>
            </w:pPr>
            <w:r>
              <w:rPr>
                <w:noProof/>
              </w:rPr>
              <w:drawing>
                <wp:inline distT="0" distB="0" distL="0" distR="0" wp14:anchorId="18949023" wp14:editId="166A4AA9">
                  <wp:extent cx="1325880" cy="121957"/>
                  <wp:effectExtent l="0" t="0" r="0" b="0"/>
                  <wp:docPr id="21491" name="Picture 21491"/>
                  <wp:cNvGraphicFramePr/>
                  <a:graphic xmlns:a="http://schemas.openxmlformats.org/drawingml/2006/main">
                    <a:graphicData uri="http://schemas.openxmlformats.org/drawingml/2006/picture">
                      <pic:pic xmlns:pic="http://schemas.openxmlformats.org/drawingml/2006/picture">
                        <pic:nvPicPr>
                          <pic:cNvPr id="21491" name="Picture 21491"/>
                          <pic:cNvPicPr/>
                        </pic:nvPicPr>
                        <pic:blipFill>
                          <a:blip r:embed="rId5"/>
                          <a:stretch>
                            <a:fillRect/>
                          </a:stretch>
                        </pic:blipFill>
                        <pic:spPr>
                          <a:xfrm>
                            <a:off x="0" y="0"/>
                            <a:ext cx="1325880" cy="121957"/>
                          </a:xfrm>
                          <a:prstGeom prst="rect">
                            <a:avLst/>
                          </a:prstGeom>
                        </pic:spPr>
                      </pic:pic>
                    </a:graphicData>
                  </a:graphic>
                </wp:inline>
              </w:drawing>
            </w:r>
            <w:r>
              <w:rPr>
                <w:sz w:val="22"/>
              </w:rPr>
              <w:t>EPP Contact/Designee</w:t>
            </w:r>
          </w:p>
        </w:tc>
      </w:tr>
      <w:tr w:rsidR="009B2618" w14:paraId="0DB18CEF" w14:textId="77777777">
        <w:trPr>
          <w:gridBefore w:val="2"/>
          <w:gridAfter w:val="1"/>
          <w:wBefore w:w="98" w:type="dxa"/>
          <w:wAfter w:w="59" w:type="dxa"/>
          <w:trHeight w:val="689"/>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5D34B094" w14:textId="77777777" w:rsidR="009B2618" w:rsidRDefault="00082F28">
            <w:pPr>
              <w:spacing w:after="0"/>
              <w:ind w:left="56"/>
            </w:pPr>
            <w:r>
              <w:t>Name: Dr. Amy Conditt</w:t>
            </w:r>
          </w:p>
        </w:tc>
        <w:tc>
          <w:tcPr>
            <w:tcW w:w="5872" w:type="dxa"/>
            <w:gridSpan w:val="4"/>
            <w:tcBorders>
              <w:top w:val="single" w:sz="2" w:space="0" w:color="000000"/>
              <w:left w:val="single" w:sz="2" w:space="0" w:color="000000"/>
              <w:bottom w:val="single" w:sz="2" w:space="0" w:color="000000"/>
              <w:right w:val="nil"/>
            </w:tcBorders>
            <w:vAlign w:val="center"/>
          </w:tcPr>
          <w:p w14:paraId="4966F428" w14:textId="77777777" w:rsidR="009B2618" w:rsidRDefault="00082F28">
            <w:pPr>
              <w:spacing w:after="0"/>
              <w:ind w:left="43"/>
            </w:pPr>
            <w:r>
              <w:t>Title: Coordinator of SOE Partnership Agreements</w:t>
            </w:r>
          </w:p>
        </w:tc>
      </w:tr>
      <w:tr w:rsidR="009B2618" w14:paraId="12FD1E6C" w14:textId="77777777">
        <w:trPr>
          <w:gridBefore w:val="2"/>
          <w:gridAfter w:val="1"/>
          <w:wBefore w:w="98" w:type="dxa"/>
          <w:wAfter w:w="59" w:type="dxa"/>
          <w:trHeight w:val="660"/>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6F785D9A" w14:textId="77777777" w:rsidR="009B2618" w:rsidRDefault="00082F28">
            <w:pPr>
              <w:spacing w:after="0"/>
              <w:ind w:left="52"/>
            </w:pPr>
            <w:r>
              <w:t>Email: aconditt@trevecca.edu</w:t>
            </w:r>
          </w:p>
        </w:tc>
        <w:tc>
          <w:tcPr>
            <w:tcW w:w="5872" w:type="dxa"/>
            <w:gridSpan w:val="4"/>
            <w:tcBorders>
              <w:top w:val="single" w:sz="2" w:space="0" w:color="000000"/>
              <w:left w:val="single" w:sz="2" w:space="0" w:color="000000"/>
              <w:bottom w:val="single" w:sz="2" w:space="0" w:color="000000"/>
              <w:right w:val="nil"/>
            </w:tcBorders>
            <w:vAlign w:val="center"/>
          </w:tcPr>
          <w:p w14:paraId="77ABC04C" w14:textId="77777777" w:rsidR="009B2618" w:rsidRDefault="00082F28">
            <w:pPr>
              <w:spacing w:after="0"/>
              <w:ind w:left="58"/>
            </w:pPr>
            <w:r>
              <w:rPr>
                <w:sz w:val="22"/>
              </w:rPr>
              <w:t>Phone Number: 615-248-1561</w:t>
            </w:r>
          </w:p>
        </w:tc>
      </w:tr>
      <w:tr w:rsidR="009B2618" w14:paraId="3E5949F4" w14:textId="77777777">
        <w:trPr>
          <w:gridBefore w:val="2"/>
          <w:gridAfter w:val="1"/>
          <w:wBefore w:w="98" w:type="dxa"/>
          <w:wAfter w:w="59" w:type="dxa"/>
          <w:trHeight w:val="635"/>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1384BDA0" w14:textId="77777777" w:rsidR="009B2618" w:rsidRDefault="00082F28">
            <w:pPr>
              <w:spacing w:after="0"/>
              <w:ind w:left="71"/>
            </w:pPr>
            <w:r>
              <w:rPr>
                <w:noProof/>
              </w:rPr>
              <w:drawing>
                <wp:anchor distT="0" distB="0" distL="114300" distR="114300" simplePos="0" relativeHeight="251659264" behindDoc="0" locked="0" layoutInCell="1" allowOverlap="0" wp14:anchorId="06BEF4DD" wp14:editId="66C46FFD">
                  <wp:simplePos x="0" y="0"/>
                  <wp:positionH relativeFrom="column">
                    <wp:posOffset>230886</wp:posOffset>
                  </wp:positionH>
                  <wp:positionV relativeFrom="paragraph">
                    <wp:posOffset>0</wp:posOffset>
                  </wp:positionV>
                  <wp:extent cx="576072" cy="121957"/>
                  <wp:effectExtent l="0" t="0" r="0" b="0"/>
                  <wp:wrapSquare wrapText="bothSides"/>
                  <wp:docPr id="21472" name="Picture 21472"/>
                  <wp:cNvGraphicFramePr/>
                  <a:graphic xmlns:a="http://schemas.openxmlformats.org/drawingml/2006/main">
                    <a:graphicData uri="http://schemas.openxmlformats.org/drawingml/2006/picture">
                      <pic:pic xmlns:pic="http://schemas.openxmlformats.org/drawingml/2006/picture">
                        <pic:nvPicPr>
                          <pic:cNvPr id="21472" name="Picture 21472"/>
                          <pic:cNvPicPr/>
                        </pic:nvPicPr>
                        <pic:blipFill>
                          <a:blip r:embed="rId6"/>
                          <a:stretch>
                            <a:fillRect/>
                          </a:stretch>
                        </pic:blipFill>
                        <pic:spPr>
                          <a:xfrm>
                            <a:off x="0" y="0"/>
                            <a:ext cx="576072" cy="121957"/>
                          </a:xfrm>
                          <a:prstGeom prst="rect">
                            <a:avLst/>
                          </a:prstGeom>
                        </pic:spPr>
                      </pic:pic>
                    </a:graphicData>
                  </a:graphic>
                </wp:anchor>
              </w:drawing>
            </w:r>
            <w:r>
              <w:rPr>
                <w:sz w:val="22"/>
              </w:rPr>
              <w:t xml:space="preserve">LEA Contact/Designee </w:t>
            </w:r>
            <w:r>
              <w:rPr>
                <w:noProof/>
              </w:rPr>
              <w:drawing>
                <wp:inline distT="0" distB="0" distL="0" distR="0" wp14:anchorId="19093579" wp14:editId="11552067">
                  <wp:extent cx="792480" cy="222571"/>
                  <wp:effectExtent l="0" t="0" r="0" b="0"/>
                  <wp:docPr id="21498" name="Picture 21498"/>
                  <wp:cNvGraphicFramePr/>
                  <a:graphic xmlns:a="http://schemas.openxmlformats.org/drawingml/2006/main">
                    <a:graphicData uri="http://schemas.openxmlformats.org/drawingml/2006/picture">
                      <pic:pic xmlns:pic="http://schemas.openxmlformats.org/drawingml/2006/picture">
                        <pic:nvPicPr>
                          <pic:cNvPr id="21498" name="Picture 21498"/>
                          <pic:cNvPicPr/>
                        </pic:nvPicPr>
                        <pic:blipFill>
                          <a:blip r:embed="rId7"/>
                          <a:stretch>
                            <a:fillRect/>
                          </a:stretch>
                        </pic:blipFill>
                        <pic:spPr>
                          <a:xfrm>
                            <a:off x="0" y="0"/>
                            <a:ext cx="792480" cy="222571"/>
                          </a:xfrm>
                          <a:prstGeom prst="rect">
                            <a:avLst/>
                          </a:prstGeom>
                        </pic:spPr>
                      </pic:pic>
                    </a:graphicData>
                  </a:graphic>
                </wp:inline>
              </w:drawing>
            </w:r>
            <w:r>
              <w:rPr>
                <w:noProof/>
              </w:rPr>
              <w:drawing>
                <wp:inline distT="0" distB="0" distL="0" distR="0" wp14:anchorId="09C8C0CD" wp14:editId="7599207B">
                  <wp:extent cx="792480" cy="143299"/>
                  <wp:effectExtent l="0" t="0" r="0" b="0"/>
                  <wp:docPr id="21441" name="Picture 21441"/>
                  <wp:cNvGraphicFramePr/>
                  <a:graphic xmlns:a="http://schemas.openxmlformats.org/drawingml/2006/main">
                    <a:graphicData uri="http://schemas.openxmlformats.org/drawingml/2006/picture">
                      <pic:pic xmlns:pic="http://schemas.openxmlformats.org/drawingml/2006/picture">
                        <pic:nvPicPr>
                          <pic:cNvPr id="21441" name="Picture 21441"/>
                          <pic:cNvPicPr/>
                        </pic:nvPicPr>
                        <pic:blipFill>
                          <a:blip r:embed="rId8"/>
                          <a:stretch>
                            <a:fillRect/>
                          </a:stretch>
                        </pic:blipFill>
                        <pic:spPr>
                          <a:xfrm>
                            <a:off x="0" y="0"/>
                            <a:ext cx="792480" cy="143299"/>
                          </a:xfrm>
                          <a:prstGeom prst="rect">
                            <a:avLst/>
                          </a:prstGeom>
                        </pic:spPr>
                      </pic:pic>
                    </a:graphicData>
                  </a:graphic>
                </wp:inline>
              </w:drawing>
            </w:r>
          </w:p>
        </w:tc>
        <w:tc>
          <w:tcPr>
            <w:tcW w:w="5872" w:type="dxa"/>
            <w:gridSpan w:val="4"/>
            <w:tcBorders>
              <w:top w:val="single" w:sz="2" w:space="0" w:color="000000"/>
              <w:left w:val="single" w:sz="2" w:space="0" w:color="000000"/>
              <w:bottom w:val="single" w:sz="2" w:space="0" w:color="000000"/>
              <w:right w:val="single" w:sz="2" w:space="0" w:color="000000"/>
            </w:tcBorders>
          </w:tcPr>
          <w:p w14:paraId="666B52ED" w14:textId="77777777" w:rsidR="009B2618" w:rsidRDefault="00082F28">
            <w:pPr>
              <w:spacing w:after="0"/>
              <w:ind w:left="1003"/>
            </w:pPr>
            <w:r>
              <w:rPr>
                <w:noProof/>
                <w:sz w:val="22"/>
              </w:rPr>
              <mc:AlternateContent>
                <mc:Choice Requires="wpg">
                  <w:drawing>
                    <wp:inline distT="0" distB="0" distL="0" distR="0" wp14:anchorId="0E800EBD" wp14:editId="61C22C78">
                      <wp:extent cx="2837688" cy="365871"/>
                      <wp:effectExtent l="0" t="0" r="0" b="0"/>
                      <wp:docPr id="35192" name="Group 35192"/>
                      <wp:cNvGraphicFramePr/>
                      <a:graphic xmlns:a="http://schemas.openxmlformats.org/drawingml/2006/main">
                        <a:graphicData uri="http://schemas.microsoft.com/office/word/2010/wordprocessingGroup">
                          <wpg:wgp>
                            <wpg:cNvGrpSpPr/>
                            <wpg:grpSpPr>
                              <a:xfrm>
                                <a:off x="0" y="0"/>
                                <a:ext cx="2837688" cy="365871"/>
                                <a:chOff x="0" y="0"/>
                                <a:chExt cx="2837688" cy="365871"/>
                              </a:xfrm>
                            </wpg:grpSpPr>
                            <pic:pic xmlns:pic="http://schemas.openxmlformats.org/drawingml/2006/picture">
                              <pic:nvPicPr>
                                <pic:cNvPr id="35164" name="Picture 35164"/>
                                <pic:cNvPicPr/>
                              </pic:nvPicPr>
                              <pic:blipFill>
                                <a:blip r:embed="rId9"/>
                                <a:stretch>
                                  <a:fillRect/>
                                </a:stretch>
                              </pic:blipFill>
                              <pic:spPr>
                                <a:xfrm>
                                  <a:off x="1959864" y="0"/>
                                  <a:ext cx="877824" cy="365871"/>
                                </a:xfrm>
                                <a:prstGeom prst="rect">
                                  <a:avLst/>
                                </a:prstGeom>
                              </pic:spPr>
                            </pic:pic>
                            <pic:pic xmlns:pic="http://schemas.openxmlformats.org/drawingml/2006/picture">
                              <pic:nvPicPr>
                                <pic:cNvPr id="35166" name="Picture 35166"/>
                                <pic:cNvPicPr/>
                              </pic:nvPicPr>
                              <pic:blipFill>
                                <a:blip r:embed="rId10"/>
                                <a:stretch>
                                  <a:fillRect/>
                                </a:stretch>
                              </pic:blipFill>
                              <pic:spPr>
                                <a:xfrm>
                                  <a:off x="0" y="0"/>
                                  <a:ext cx="1575816" cy="365871"/>
                                </a:xfrm>
                                <a:prstGeom prst="rect">
                                  <a:avLst/>
                                </a:prstGeom>
                              </pic:spPr>
                            </pic:pic>
                          </wpg:wgp>
                        </a:graphicData>
                      </a:graphic>
                    </wp:inline>
                  </w:drawing>
                </mc:Choice>
                <mc:Fallback xmlns:a="http://schemas.openxmlformats.org/drawingml/2006/main">
                  <w:pict>
                    <v:group id="Group 35192" style="width:223.44pt;height:28.8087pt;mso-position-horizontal-relative:char;mso-position-vertical-relative:line" coordsize="28376,3658">
                      <v:shape id="Picture 35164" style="position:absolute;width:8778;height:3658;left:19598;top:0;" filled="f">
                        <v:imagedata r:id="rId11"/>
                      </v:shape>
                      <v:shape id="Picture 35166" style="position:absolute;width:15758;height:3658;left:0;top:0;" filled="f">
                        <v:imagedata r:id="rId12"/>
                      </v:shape>
                    </v:group>
                  </w:pict>
                </mc:Fallback>
              </mc:AlternateContent>
            </w:r>
          </w:p>
        </w:tc>
      </w:tr>
      <w:tr w:rsidR="009B2618" w14:paraId="3944BF59" w14:textId="77777777">
        <w:trPr>
          <w:gridBefore w:val="2"/>
          <w:gridAfter w:val="1"/>
          <w:wBefore w:w="98" w:type="dxa"/>
          <w:wAfter w:w="59" w:type="dxa"/>
          <w:trHeight w:val="650"/>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0276F926" w14:textId="77777777" w:rsidR="009B2618" w:rsidRDefault="00082F28">
            <w:pPr>
              <w:spacing w:after="0"/>
              <w:ind w:left="42"/>
            </w:pPr>
            <w:r>
              <w:rPr>
                <w:sz w:val="22"/>
              </w:rPr>
              <w:t>Name:</w:t>
            </w:r>
          </w:p>
        </w:tc>
        <w:tc>
          <w:tcPr>
            <w:tcW w:w="5872" w:type="dxa"/>
            <w:gridSpan w:val="4"/>
            <w:tcBorders>
              <w:top w:val="single" w:sz="2" w:space="0" w:color="000000"/>
              <w:left w:val="single" w:sz="2" w:space="0" w:color="000000"/>
              <w:bottom w:val="single" w:sz="2" w:space="0" w:color="000000"/>
              <w:right w:val="nil"/>
            </w:tcBorders>
            <w:vAlign w:val="center"/>
          </w:tcPr>
          <w:p w14:paraId="2940E2AD" w14:textId="77777777" w:rsidR="009B2618" w:rsidRDefault="00082F28">
            <w:pPr>
              <w:spacing w:after="0"/>
              <w:ind w:left="110"/>
            </w:pPr>
            <w:r>
              <w:rPr>
                <w:sz w:val="22"/>
              </w:rPr>
              <w:t>Title:</w:t>
            </w:r>
          </w:p>
        </w:tc>
      </w:tr>
      <w:tr w:rsidR="009B2618" w14:paraId="37E8B13E" w14:textId="77777777">
        <w:trPr>
          <w:gridBefore w:val="2"/>
          <w:gridAfter w:val="1"/>
          <w:wBefore w:w="98" w:type="dxa"/>
          <w:wAfter w:w="59" w:type="dxa"/>
          <w:trHeight w:val="868"/>
        </w:trPr>
        <w:tc>
          <w:tcPr>
            <w:tcW w:w="5442" w:type="dxa"/>
            <w:gridSpan w:val="6"/>
            <w:tcBorders>
              <w:top w:val="single" w:sz="2" w:space="0" w:color="000000"/>
              <w:left w:val="single" w:sz="2" w:space="0" w:color="000000"/>
              <w:bottom w:val="single" w:sz="2" w:space="0" w:color="000000"/>
              <w:right w:val="single" w:sz="2" w:space="0" w:color="000000"/>
            </w:tcBorders>
          </w:tcPr>
          <w:p w14:paraId="1D6D822A" w14:textId="77777777" w:rsidR="009B2618" w:rsidRDefault="00082F28">
            <w:pPr>
              <w:spacing w:after="0"/>
              <w:ind w:left="56"/>
            </w:pPr>
            <w:r>
              <w:rPr>
                <w:sz w:val="22"/>
              </w:rPr>
              <w:t>Email:</w:t>
            </w:r>
          </w:p>
        </w:tc>
        <w:tc>
          <w:tcPr>
            <w:tcW w:w="5872" w:type="dxa"/>
            <w:gridSpan w:val="4"/>
            <w:tcBorders>
              <w:top w:val="single" w:sz="2" w:space="0" w:color="000000"/>
              <w:left w:val="single" w:sz="2" w:space="0" w:color="000000"/>
              <w:bottom w:val="single" w:sz="2" w:space="0" w:color="000000"/>
              <w:right w:val="nil"/>
            </w:tcBorders>
          </w:tcPr>
          <w:p w14:paraId="0D274E04" w14:textId="77777777" w:rsidR="009B2618" w:rsidRDefault="00082F28">
            <w:pPr>
              <w:spacing w:after="0"/>
              <w:ind w:left="115"/>
            </w:pPr>
            <w:r>
              <w:rPr>
                <w:sz w:val="22"/>
              </w:rPr>
              <w:t>Phone Number:</w:t>
            </w:r>
          </w:p>
        </w:tc>
      </w:tr>
      <w:tr w:rsidR="009B2618" w14:paraId="5351112F" w14:textId="77777777">
        <w:trPr>
          <w:gridBefore w:val="2"/>
          <w:gridAfter w:val="1"/>
          <w:wBefore w:w="98" w:type="dxa"/>
          <w:wAfter w:w="59" w:type="dxa"/>
          <w:trHeight w:val="1203"/>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74E45D6E" w14:textId="77777777" w:rsidR="009B2618" w:rsidRDefault="00082F28">
            <w:pPr>
              <w:spacing w:after="0"/>
              <w:ind w:left="28"/>
            </w:pPr>
            <w:r>
              <w:rPr>
                <w:sz w:val="22"/>
              </w:rPr>
              <w:t>Certification (signatures verify partnership)</w:t>
            </w:r>
          </w:p>
          <w:p w14:paraId="77E130DB" w14:textId="77777777" w:rsidR="009B2618" w:rsidRDefault="00082F28">
            <w:pPr>
              <w:spacing w:after="53"/>
              <w:ind w:left="2960"/>
            </w:pPr>
            <w:r>
              <w:rPr>
                <w:noProof/>
                <w:sz w:val="22"/>
              </w:rPr>
              <mc:AlternateContent>
                <mc:Choice Requires="wpg">
                  <w:drawing>
                    <wp:inline distT="0" distB="0" distL="0" distR="0" wp14:anchorId="7130E031" wp14:editId="7B15A784">
                      <wp:extent cx="1542288" cy="3049"/>
                      <wp:effectExtent l="0" t="0" r="0" b="0"/>
                      <wp:docPr id="35194" name="Group 35194"/>
                      <wp:cNvGraphicFramePr/>
                      <a:graphic xmlns:a="http://schemas.openxmlformats.org/drawingml/2006/main">
                        <a:graphicData uri="http://schemas.microsoft.com/office/word/2010/wordprocessingGroup">
                          <wpg:wgp>
                            <wpg:cNvGrpSpPr/>
                            <wpg:grpSpPr>
                              <a:xfrm>
                                <a:off x="0" y="0"/>
                                <a:ext cx="1542288" cy="3049"/>
                                <a:chOff x="0" y="0"/>
                                <a:chExt cx="1542288" cy="3049"/>
                              </a:xfrm>
                            </wpg:grpSpPr>
                            <pic:pic xmlns:pic="http://schemas.openxmlformats.org/drawingml/2006/picture">
                              <pic:nvPicPr>
                                <pic:cNvPr id="35168" name="Picture 35168"/>
                                <pic:cNvPicPr/>
                              </pic:nvPicPr>
                              <pic:blipFill>
                                <a:blip r:embed="rId13"/>
                                <a:stretch>
                                  <a:fillRect/>
                                </a:stretch>
                              </pic:blipFill>
                              <pic:spPr>
                                <a:xfrm>
                                  <a:off x="0" y="0"/>
                                  <a:ext cx="271272" cy="3049"/>
                                </a:xfrm>
                                <a:prstGeom prst="rect">
                                  <a:avLst/>
                                </a:prstGeom>
                              </pic:spPr>
                            </pic:pic>
                            <pic:pic xmlns:pic="http://schemas.openxmlformats.org/drawingml/2006/picture">
                              <pic:nvPicPr>
                                <pic:cNvPr id="35170" name="Picture 35170"/>
                                <pic:cNvPicPr/>
                              </pic:nvPicPr>
                              <pic:blipFill>
                                <a:blip r:embed="rId14"/>
                                <a:stretch>
                                  <a:fillRect/>
                                </a:stretch>
                              </pic:blipFill>
                              <pic:spPr>
                                <a:xfrm>
                                  <a:off x="923544" y="0"/>
                                  <a:ext cx="618744" cy="3049"/>
                                </a:xfrm>
                                <a:prstGeom prst="rect">
                                  <a:avLst/>
                                </a:prstGeom>
                              </pic:spPr>
                            </pic:pic>
                          </wpg:wgp>
                        </a:graphicData>
                      </a:graphic>
                    </wp:inline>
                  </w:drawing>
                </mc:Choice>
                <mc:Fallback xmlns:a="http://schemas.openxmlformats.org/drawingml/2006/main">
                  <w:pict>
                    <v:group id="Group 35194" style="width:121.44pt;height:0.240082pt;mso-position-horizontal-relative:char;mso-position-vertical-relative:line" coordsize="15422,30">
                      <v:shape id="Picture 35168" style="position:absolute;width:2712;height:30;left:0;top:0;" filled="f">
                        <v:imagedata r:id="rId15"/>
                      </v:shape>
                      <v:shape id="Picture 35170" style="position:absolute;width:6187;height:30;left:9235;top:0;" filled="f">
                        <v:imagedata r:id="rId16"/>
                      </v:shape>
                    </v:group>
                  </w:pict>
                </mc:Fallback>
              </mc:AlternateContent>
            </w:r>
          </w:p>
          <w:p w14:paraId="151C30FB" w14:textId="77777777" w:rsidR="009B2618" w:rsidRDefault="00082F28">
            <w:pPr>
              <w:spacing w:after="25"/>
              <w:ind w:left="28"/>
            </w:pPr>
            <w:r>
              <w:rPr>
                <w:sz w:val="22"/>
              </w:rPr>
              <w:t>EPP Head</w:t>
            </w:r>
          </w:p>
          <w:p w14:paraId="758FC48D" w14:textId="77777777" w:rsidR="009B2618" w:rsidRDefault="00082F28">
            <w:pPr>
              <w:spacing w:after="0"/>
              <w:ind w:left="13"/>
            </w:pPr>
            <w:r>
              <w:rPr>
                <w:sz w:val="22"/>
              </w:rPr>
              <w:t>Administrator: Dr. Suzann Harris</w:t>
            </w:r>
          </w:p>
        </w:tc>
        <w:tc>
          <w:tcPr>
            <w:tcW w:w="5872" w:type="dxa"/>
            <w:gridSpan w:val="4"/>
            <w:tcBorders>
              <w:top w:val="single" w:sz="2" w:space="0" w:color="000000"/>
              <w:left w:val="single" w:sz="2" w:space="0" w:color="000000"/>
              <w:bottom w:val="single" w:sz="2" w:space="0" w:color="000000"/>
              <w:right w:val="nil"/>
            </w:tcBorders>
            <w:vAlign w:val="bottom"/>
          </w:tcPr>
          <w:p w14:paraId="27745E58" w14:textId="77777777" w:rsidR="009B2618" w:rsidRDefault="00082F28">
            <w:pPr>
              <w:spacing w:after="176"/>
            </w:pPr>
            <w:r>
              <w:rPr>
                <w:noProof/>
              </w:rPr>
              <w:drawing>
                <wp:inline distT="0" distB="0" distL="0" distR="0" wp14:anchorId="08C86C91" wp14:editId="0BF9A2AA">
                  <wp:extent cx="1956816" cy="3049"/>
                  <wp:effectExtent l="0" t="0" r="0" b="0"/>
                  <wp:docPr id="35172" name="Picture 35172"/>
                  <wp:cNvGraphicFramePr/>
                  <a:graphic xmlns:a="http://schemas.openxmlformats.org/drawingml/2006/main">
                    <a:graphicData uri="http://schemas.openxmlformats.org/drawingml/2006/picture">
                      <pic:pic xmlns:pic="http://schemas.openxmlformats.org/drawingml/2006/picture">
                        <pic:nvPicPr>
                          <pic:cNvPr id="35172" name="Picture 35172"/>
                          <pic:cNvPicPr/>
                        </pic:nvPicPr>
                        <pic:blipFill>
                          <a:blip r:embed="rId17"/>
                          <a:stretch>
                            <a:fillRect/>
                          </a:stretch>
                        </pic:blipFill>
                        <pic:spPr>
                          <a:xfrm>
                            <a:off x="0" y="0"/>
                            <a:ext cx="1956816" cy="3049"/>
                          </a:xfrm>
                          <a:prstGeom prst="rect">
                            <a:avLst/>
                          </a:prstGeom>
                        </pic:spPr>
                      </pic:pic>
                    </a:graphicData>
                  </a:graphic>
                </wp:inline>
              </w:drawing>
            </w:r>
          </w:p>
          <w:p w14:paraId="36541908" w14:textId="77777777" w:rsidR="009B2618" w:rsidRDefault="00082F28">
            <w:pPr>
              <w:spacing w:after="0"/>
              <w:ind w:left="67"/>
            </w:pPr>
            <w:r>
              <w:t>Title: Dean, School of Education</w:t>
            </w:r>
          </w:p>
        </w:tc>
      </w:tr>
      <w:tr w:rsidR="009B2618" w14:paraId="44ABDF85" w14:textId="77777777">
        <w:trPr>
          <w:gridBefore w:val="2"/>
          <w:gridAfter w:val="1"/>
          <w:wBefore w:w="98" w:type="dxa"/>
          <w:wAfter w:w="59" w:type="dxa"/>
          <w:trHeight w:val="640"/>
        </w:trPr>
        <w:tc>
          <w:tcPr>
            <w:tcW w:w="5442" w:type="dxa"/>
            <w:gridSpan w:val="6"/>
            <w:tcBorders>
              <w:top w:val="single" w:sz="2" w:space="0" w:color="000000"/>
              <w:left w:val="single" w:sz="2" w:space="0" w:color="000000"/>
              <w:bottom w:val="single" w:sz="2" w:space="0" w:color="000000"/>
              <w:right w:val="single" w:sz="2" w:space="0" w:color="000000"/>
            </w:tcBorders>
            <w:vAlign w:val="bottom"/>
          </w:tcPr>
          <w:p w14:paraId="680D2AA3" w14:textId="77777777" w:rsidR="009B2618" w:rsidRDefault="00082F28">
            <w:pPr>
              <w:spacing w:after="0"/>
              <w:ind w:left="13"/>
            </w:pPr>
            <w:r>
              <w:rPr>
                <w:sz w:val="22"/>
              </w:rPr>
              <w:t xml:space="preserve">Signature: </w:t>
            </w:r>
            <w:r>
              <w:rPr>
                <w:noProof/>
              </w:rPr>
              <w:drawing>
                <wp:inline distT="0" distB="0" distL="0" distR="0" wp14:anchorId="02E1F8C7" wp14:editId="3211936E">
                  <wp:extent cx="1709928" cy="359773"/>
                  <wp:effectExtent l="0" t="0" r="0" b="0"/>
                  <wp:docPr id="21550" name="Picture 21550"/>
                  <wp:cNvGraphicFramePr/>
                  <a:graphic xmlns:a="http://schemas.openxmlformats.org/drawingml/2006/main">
                    <a:graphicData uri="http://schemas.openxmlformats.org/drawingml/2006/picture">
                      <pic:pic xmlns:pic="http://schemas.openxmlformats.org/drawingml/2006/picture">
                        <pic:nvPicPr>
                          <pic:cNvPr id="21550" name="Picture 21550"/>
                          <pic:cNvPicPr/>
                        </pic:nvPicPr>
                        <pic:blipFill>
                          <a:blip r:embed="rId18"/>
                          <a:stretch>
                            <a:fillRect/>
                          </a:stretch>
                        </pic:blipFill>
                        <pic:spPr>
                          <a:xfrm>
                            <a:off x="0" y="0"/>
                            <a:ext cx="1709928" cy="359773"/>
                          </a:xfrm>
                          <a:prstGeom prst="rect">
                            <a:avLst/>
                          </a:prstGeom>
                        </pic:spPr>
                      </pic:pic>
                    </a:graphicData>
                  </a:graphic>
                </wp:inline>
              </w:drawing>
            </w:r>
          </w:p>
        </w:tc>
        <w:tc>
          <w:tcPr>
            <w:tcW w:w="5872" w:type="dxa"/>
            <w:gridSpan w:val="4"/>
            <w:tcBorders>
              <w:top w:val="single" w:sz="2" w:space="0" w:color="000000"/>
              <w:left w:val="single" w:sz="2" w:space="0" w:color="000000"/>
              <w:bottom w:val="single" w:sz="2" w:space="0" w:color="000000"/>
              <w:right w:val="nil"/>
            </w:tcBorders>
            <w:vAlign w:val="center"/>
          </w:tcPr>
          <w:p w14:paraId="5C29A500" w14:textId="77777777" w:rsidR="009B2618" w:rsidRDefault="00082F28">
            <w:pPr>
              <w:spacing w:after="0"/>
              <w:ind w:left="77"/>
            </w:pPr>
            <w:r>
              <w:t>Date: September 25, 2025</w:t>
            </w:r>
          </w:p>
        </w:tc>
      </w:tr>
      <w:tr w:rsidR="009B2618" w14:paraId="62F99B12" w14:textId="77777777">
        <w:trPr>
          <w:gridBefore w:val="2"/>
          <w:gridAfter w:val="1"/>
          <w:wBefore w:w="98" w:type="dxa"/>
          <w:wAfter w:w="59" w:type="dxa"/>
          <w:trHeight w:val="677"/>
        </w:trPr>
        <w:tc>
          <w:tcPr>
            <w:tcW w:w="5442" w:type="dxa"/>
            <w:gridSpan w:val="6"/>
            <w:tcBorders>
              <w:top w:val="single" w:sz="2" w:space="0" w:color="000000"/>
              <w:left w:val="single" w:sz="2" w:space="0" w:color="000000"/>
              <w:bottom w:val="single" w:sz="2" w:space="0" w:color="000000"/>
              <w:right w:val="single" w:sz="2" w:space="0" w:color="000000"/>
            </w:tcBorders>
          </w:tcPr>
          <w:p w14:paraId="10AAC816" w14:textId="77777777" w:rsidR="009B2618" w:rsidRDefault="00082F28">
            <w:pPr>
              <w:spacing w:after="3"/>
              <w:ind w:left="18" w:right="610"/>
            </w:pPr>
            <w:r>
              <w:rPr>
                <w:noProof/>
              </w:rPr>
              <w:drawing>
                <wp:anchor distT="0" distB="0" distL="114300" distR="114300" simplePos="0" relativeHeight="251660288" behindDoc="0" locked="0" layoutInCell="1" allowOverlap="0" wp14:anchorId="6751B216" wp14:editId="4429DFA4">
                  <wp:simplePos x="0" y="0"/>
                  <wp:positionH relativeFrom="column">
                    <wp:posOffset>1407414</wp:posOffset>
                  </wp:positionH>
                  <wp:positionV relativeFrom="paragraph">
                    <wp:posOffset>-21341</wp:posOffset>
                  </wp:positionV>
                  <wp:extent cx="1648968" cy="393311"/>
                  <wp:effectExtent l="0" t="0" r="0" b="0"/>
                  <wp:wrapSquare wrapText="bothSides"/>
                  <wp:docPr id="35174" name="Picture 35174"/>
                  <wp:cNvGraphicFramePr/>
                  <a:graphic xmlns:a="http://schemas.openxmlformats.org/drawingml/2006/main">
                    <a:graphicData uri="http://schemas.openxmlformats.org/drawingml/2006/picture">
                      <pic:pic xmlns:pic="http://schemas.openxmlformats.org/drawingml/2006/picture">
                        <pic:nvPicPr>
                          <pic:cNvPr id="35174" name="Picture 35174"/>
                          <pic:cNvPicPr/>
                        </pic:nvPicPr>
                        <pic:blipFill>
                          <a:blip r:embed="rId19"/>
                          <a:stretch>
                            <a:fillRect/>
                          </a:stretch>
                        </pic:blipFill>
                        <pic:spPr>
                          <a:xfrm>
                            <a:off x="0" y="0"/>
                            <a:ext cx="1648968" cy="393311"/>
                          </a:xfrm>
                          <a:prstGeom prst="rect">
                            <a:avLst/>
                          </a:prstGeom>
                        </pic:spPr>
                      </pic:pic>
                    </a:graphicData>
                  </a:graphic>
                </wp:anchor>
              </w:drawing>
            </w:r>
            <w:r>
              <w:rPr>
                <w:sz w:val="22"/>
              </w:rPr>
              <w:t>LEA Head</w:t>
            </w:r>
          </w:p>
          <w:p w14:paraId="02CAB482" w14:textId="77777777" w:rsidR="009B2618" w:rsidRDefault="00082F28">
            <w:pPr>
              <w:spacing w:after="0"/>
              <w:ind w:left="8" w:right="610"/>
            </w:pPr>
            <w:r>
              <w:rPr>
                <w:sz w:val="22"/>
              </w:rPr>
              <w:t>Administrator:</w:t>
            </w:r>
          </w:p>
        </w:tc>
        <w:tc>
          <w:tcPr>
            <w:tcW w:w="5872" w:type="dxa"/>
            <w:gridSpan w:val="4"/>
            <w:tcBorders>
              <w:top w:val="single" w:sz="2" w:space="0" w:color="000000"/>
              <w:left w:val="single" w:sz="2" w:space="0" w:color="000000"/>
              <w:bottom w:val="single" w:sz="2" w:space="0" w:color="000000"/>
              <w:right w:val="nil"/>
            </w:tcBorders>
            <w:vAlign w:val="center"/>
          </w:tcPr>
          <w:p w14:paraId="357BA1C4" w14:textId="77777777" w:rsidR="009B2618" w:rsidRDefault="00082F28">
            <w:pPr>
              <w:tabs>
                <w:tab w:val="center" w:pos="1500"/>
                <w:tab w:val="center" w:pos="3382"/>
              </w:tabs>
              <w:spacing w:after="0"/>
            </w:pPr>
            <w:r>
              <w:rPr>
                <w:sz w:val="22"/>
              </w:rPr>
              <w:t>Title:</w:t>
            </w:r>
            <w:r>
              <w:rPr>
                <w:sz w:val="22"/>
              </w:rPr>
              <w:tab/>
            </w:r>
            <w:r>
              <w:rPr>
                <w:noProof/>
              </w:rPr>
              <w:drawing>
                <wp:inline distT="0" distB="0" distL="0" distR="0" wp14:anchorId="157574C4" wp14:editId="560D430A">
                  <wp:extent cx="899160" cy="259159"/>
                  <wp:effectExtent l="0" t="0" r="0" b="0"/>
                  <wp:docPr id="21669" name="Picture 21669"/>
                  <wp:cNvGraphicFramePr/>
                  <a:graphic xmlns:a="http://schemas.openxmlformats.org/drawingml/2006/main">
                    <a:graphicData uri="http://schemas.openxmlformats.org/drawingml/2006/picture">
                      <pic:pic xmlns:pic="http://schemas.openxmlformats.org/drawingml/2006/picture">
                        <pic:nvPicPr>
                          <pic:cNvPr id="21669" name="Picture 21669"/>
                          <pic:cNvPicPr/>
                        </pic:nvPicPr>
                        <pic:blipFill>
                          <a:blip r:embed="rId20"/>
                          <a:stretch>
                            <a:fillRect/>
                          </a:stretch>
                        </pic:blipFill>
                        <pic:spPr>
                          <a:xfrm>
                            <a:off x="0" y="0"/>
                            <a:ext cx="899160" cy="259159"/>
                          </a:xfrm>
                          <a:prstGeom prst="rect">
                            <a:avLst/>
                          </a:prstGeom>
                        </pic:spPr>
                      </pic:pic>
                    </a:graphicData>
                  </a:graphic>
                </wp:inline>
              </w:drawing>
            </w:r>
            <w:r>
              <w:rPr>
                <w:sz w:val="22"/>
              </w:rPr>
              <w:tab/>
            </w:r>
            <w:r>
              <w:rPr>
                <w:noProof/>
              </w:rPr>
              <w:drawing>
                <wp:inline distT="0" distB="0" distL="0" distR="0" wp14:anchorId="55D1CD8B" wp14:editId="6CC73173">
                  <wp:extent cx="1216153" cy="216474"/>
                  <wp:effectExtent l="0" t="0" r="0" b="0"/>
                  <wp:docPr id="21670" name="Picture 21670"/>
                  <wp:cNvGraphicFramePr/>
                  <a:graphic xmlns:a="http://schemas.openxmlformats.org/drawingml/2006/main">
                    <a:graphicData uri="http://schemas.openxmlformats.org/drawingml/2006/picture">
                      <pic:pic xmlns:pic="http://schemas.openxmlformats.org/drawingml/2006/picture">
                        <pic:nvPicPr>
                          <pic:cNvPr id="21670" name="Picture 21670"/>
                          <pic:cNvPicPr/>
                        </pic:nvPicPr>
                        <pic:blipFill>
                          <a:blip r:embed="rId21"/>
                          <a:stretch>
                            <a:fillRect/>
                          </a:stretch>
                        </pic:blipFill>
                        <pic:spPr>
                          <a:xfrm>
                            <a:off x="0" y="0"/>
                            <a:ext cx="1216153" cy="216474"/>
                          </a:xfrm>
                          <a:prstGeom prst="rect">
                            <a:avLst/>
                          </a:prstGeom>
                        </pic:spPr>
                      </pic:pic>
                    </a:graphicData>
                  </a:graphic>
                </wp:inline>
              </w:drawing>
            </w:r>
          </w:p>
        </w:tc>
      </w:tr>
      <w:tr w:rsidR="009B2618" w14:paraId="05779542" w14:textId="77777777">
        <w:trPr>
          <w:gridBefore w:val="2"/>
          <w:gridAfter w:val="1"/>
          <w:wBefore w:w="98" w:type="dxa"/>
          <w:wAfter w:w="59" w:type="dxa"/>
          <w:trHeight w:val="658"/>
        </w:trPr>
        <w:tc>
          <w:tcPr>
            <w:tcW w:w="5442" w:type="dxa"/>
            <w:gridSpan w:val="6"/>
            <w:tcBorders>
              <w:top w:val="single" w:sz="2" w:space="0" w:color="000000"/>
              <w:left w:val="single" w:sz="2" w:space="0" w:color="000000"/>
              <w:bottom w:val="single" w:sz="2" w:space="0" w:color="000000"/>
              <w:right w:val="single" w:sz="2" w:space="0" w:color="000000"/>
            </w:tcBorders>
            <w:vAlign w:val="center"/>
          </w:tcPr>
          <w:p w14:paraId="1CBEDB3B" w14:textId="77777777" w:rsidR="009B2618" w:rsidRDefault="00082F28">
            <w:pPr>
              <w:tabs>
                <w:tab w:val="center" w:pos="3601"/>
              </w:tabs>
              <w:spacing w:after="0"/>
            </w:pPr>
            <w:r>
              <w:rPr>
                <w:sz w:val="22"/>
              </w:rPr>
              <w:t xml:space="preserve">Signature: </w:t>
            </w:r>
            <w:r>
              <w:rPr>
                <w:noProof/>
              </w:rPr>
              <w:drawing>
                <wp:inline distT="0" distB="0" distL="0" distR="0" wp14:anchorId="30C0EE75" wp14:editId="7488C4B5">
                  <wp:extent cx="1164336" cy="393312"/>
                  <wp:effectExtent l="0" t="0" r="0" b="0"/>
                  <wp:docPr id="21592" name="Picture 21592"/>
                  <wp:cNvGraphicFramePr/>
                  <a:graphic xmlns:a="http://schemas.openxmlformats.org/drawingml/2006/main">
                    <a:graphicData uri="http://schemas.openxmlformats.org/drawingml/2006/picture">
                      <pic:pic xmlns:pic="http://schemas.openxmlformats.org/drawingml/2006/picture">
                        <pic:nvPicPr>
                          <pic:cNvPr id="21592" name="Picture 21592"/>
                          <pic:cNvPicPr/>
                        </pic:nvPicPr>
                        <pic:blipFill>
                          <a:blip r:embed="rId22"/>
                          <a:stretch>
                            <a:fillRect/>
                          </a:stretch>
                        </pic:blipFill>
                        <pic:spPr>
                          <a:xfrm>
                            <a:off x="0" y="0"/>
                            <a:ext cx="1164336" cy="393312"/>
                          </a:xfrm>
                          <a:prstGeom prst="rect">
                            <a:avLst/>
                          </a:prstGeom>
                        </pic:spPr>
                      </pic:pic>
                    </a:graphicData>
                  </a:graphic>
                </wp:inline>
              </w:drawing>
            </w:r>
            <w:r>
              <w:rPr>
                <w:sz w:val="22"/>
              </w:rPr>
              <w:tab/>
            </w:r>
            <w:r>
              <w:rPr>
                <w:noProof/>
              </w:rPr>
              <w:drawing>
                <wp:inline distT="0" distB="0" distL="0" distR="0" wp14:anchorId="3DEF5B86" wp14:editId="2297029E">
                  <wp:extent cx="765048" cy="393312"/>
                  <wp:effectExtent l="0" t="0" r="0" b="0"/>
                  <wp:docPr id="21593" name="Picture 21593"/>
                  <wp:cNvGraphicFramePr/>
                  <a:graphic xmlns:a="http://schemas.openxmlformats.org/drawingml/2006/main">
                    <a:graphicData uri="http://schemas.openxmlformats.org/drawingml/2006/picture">
                      <pic:pic xmlns:pic="http://schemas.openxmlformats.org/drawingml/2006/picture">
                        <pic:nvPicPr>
                          <pic:cNvPr id="21593" name="Picture 21593"/>
                          <pic:cNvPicPr/>
                        </pic:nvPicPr>
                        <pic:blipFill>
                          <a:blip r:embed="rId23"/>
                          <a:stretch>
                            <a:fillRect/>
                          </a:stretch>
                        </pic:blipFill>
                        <pic:spPr>
                          <a:xfrm>
                            <a:off x="0" y="0"/>
                            <a:ext cx="765048" cy="393312"/>
                          </a:xfrm>
                          <a:prstGeom prst="rect">
                            <a:avLst/>
                          </a:prstGeom>
                        </pic:spPr>
                      </pic:pic>
                    </a:graphicData>
                  </a:graphic>
                </wp:inline>
              </w:drawing>
            </w:r>
          </w:p>
        </w:tc>
        <w:tc>
          <w:tcPr>
            <w:tcW w:w="5872" w:type="dxa"/>
            <w:gridSpan w:val="4"/>
            <w:tcBorders>
              <w:top w:val="single" w:sz="2" w:space="0" w:color="000000"/>
              <w:left w:val="single" w:sz="2" w:space="0" w:color="000000"/>
              <w:bottom w:val="single" w:sz="2" w:space="0" w:color="000000"/>
              <w:right w:val="nil"/>
            </w:tcBorders>
            <w:vAlign w:val="bottom"/>
          </w:tcPr>
          <w:p w14:paraId="60ED2A2B" w14:textId="77777777" w:rsidR="009B2618" w:rsidRDefault="00082F28">
            <w:pPr>
              <w:spacing w:after="0"/>
              <w:ind w:left="1023" w:right="3088" w:hanging="965"/>
            </w:pPr>
            <w:r>
              <w:rPr>
                <w:noProof/>
              </w:rPr>
              <w:drawing>
                <wp:anchor distT="0" distB="0" distL="114300" distR="114300" simplePos="0" relativeHeight="251661312" behindDoc="0" locked="0" layoutInCell="1" allowOverlap="0" wp14:anchorId="164C2032" wp14:editId="017BEBDE">
                  <wp:simplePos x="0" y="0"/>
                  <wp:positionH relativeFrom="column">
                    <wp:posOffset>1091184</wp:posOffset>
                  </wp:positionH>
                  <wp:positionV relativeFrom="paragraph">
                    <wp:posOffset>19357</wp:posOffset>
                  </wp:positionV>
                  <wp:extent cx="664464" cy="228670"/>
                  <wp:effectExtent l="0" t="0" r="0" b="0"/>
                  <wp:wrapSquare wrapText="bothSides"/>
                  <wp:docPr id="21655" name="Picture 21655"/>
                  <wp:cNvGraphicFramePr/>
                  <a:graphic xmlns:a="http://schemas.openxmlformats.org/drawingml/2006/main">
                    <a:graphicData uri="http://schemas.openxmlformats.org/drawingml/2006/picture">
                      <pic:pic xmlns:pic="http://schemas.openxmlformats.org/drawingml/2006/picture">
                        <pic:nvPicPr>
                          <pic:cNvPr id="21655" name="Picture 21655"/>
                          <pic:cNvPicPr/>
                        </pic:nvPicPr>
                        <pic:blipFill>
                          <a:blip r:embed="rId24"/>
                          <a:stretch>
                            <a:fillRect/>
                          </a:stretch>
                        </pic:blipFill>
                        <pic:spPr>
                          <a:xfrm>
                            <a:off x="0" y="0"/>
                            <a:ext cx="664464" cy="228670"/>
                          </a:xfrm>
                          <a:prstGeom prst="rect">
                            <a:avLst/>
                          </a:prstGeom>
                        </pic:spPr>
                      </pic:pic>
                    </a:graphicData>
                  </a:graphic>
                </wp:anchor>
              </w:drawing>
            </w:r>
            <w:r>
              <w:rPr>
                <w:sz w:val="22"/>
              </w:rPr>
              <w:t>Date:</w:t>
            </w:r>
            <w:r>
              <w:rPr>
                <w:sz w:val="22"/>
              </w:rPr>
              <w:tab/>
            </w:r>
            <w:r>
              <w:rPr>
                <w:sz w:val="22"/>
                <w:vertAlign w:val="superscript"/>
              </w:rPr>
              <w:t xml:space="preserve">C </w:t>
            </w:r>
            <w:r>
              <w:rPr>
                <w:sz w:val="22"/>
              </w:rPr>
              <w:t>i 02</w:t>
            </w:r>
          </w:p>
        </w:tc>
      </w:tr>
      <w:tr w:rsidR="009B2618" w14:paraId="4F49C3FE" w14:textId="77777777">
        <w:tblPrEx>
          <w:tblCellMar>
            <w:top w:w="22" w:type="dxa"/>
            <w:left w:w="29" w:type="dxa"/>
            <w:bottom w:w="0" w:type="dxa"/>
            <w:right w:w="0" w:type="dxa"/>
          </w:tblCellMar>
        </w:tblPrEx>
        <w:trPr>
          <w:gridAfter w:val="2"/>
          <w:wAfter w:w="66" w:type="dxa"/>
          <w:trHeight w:val="1103"/>
        </w:trPr>
        <w:tc>
          <w:tcPr>
            <w:tcW w:w="963" w:type="dxa"/>
            <w:gridSpan w:val="5"/>
            <w:tcBorders>
              <w:top w:val="single" w:sz="2" w:space="0" w:color="000000"/>
              <w:left w:val="single" w:sz="2" w:space="0" w:color="000000"/>
              <w:bottom w:val="single" w:sz="2" w:space="0" w:color="000000"/>
              <w:right w:val="nil"/>
            </w:tcBorders>
          </w:tcPr>
          <w:p w14:paraId="57A5AC17" w14:textId="77777777" w:rsidR="009B2618" w:rsidRDefault="00082F28">
            <w:pPr>
              <w:spacing w:after="0"/>
            </w:pPr>
            <w:r>
              <w:rPr>
                <w:noProof/>
              </w:rPr>
              <w:drawing>
                <wp:inline distT="0" distB="0" distL="0" distR="0" wp14:anchorId="0A1464FD" wp14:editId="4B73005F">
                  <wp:extent cx="585216" cy="667714"/>
                  <wp:effectExtent l="0" t="0" r="0" b="0"/>
                  <wp:docPr id="35176" name="Picture 35176"/>
                  <wp:cNvGraphicFramePr/>
                  <a:graphic xmlns:a="http://schemas.openxmlformats.org/drawingml/2006/main">
                    <a:graphicData uri="http://schemas.openxmlformats.org/drawingml/2006/picture">
                      <pic:pic xmlns:pic="http://schemas.openxmlformats.org/drawingml/2006/picture">
                        <pic:nvPicPr>
                          <pic:cNvPr id="35176" name="Picture 35176"/>
                          <pic:cNvPicPr/>
                        </pic:nvPicPr>
                        <pic:blipFill>
                          <a:blip r:embed="rId25"/>
                          <a:stretch>
                            <a:fillRect/>
                          </a:stretch>
                        </pic:blipFill>
                        <pic:spPr>
                          <a:xfrm>
                            <a:off x="0" y="0"/>
                            <a:ext cx="585216" cy="667714"/>
                          </a:xfrm>
                          <a:prstGeom prst="rect">
                            <a:avLst/>
                          </a:prstGeom>
                        </pic:spPr>
                      </pic:pic>
                    </a:graphicData>
                  </a:graphic>
                </wp:inline>
              </w:drawing>
            </w:r>
          </w:p>
        </w:tc>
        <w:tc>
          <w:tcPr>
            <w:tcW w:w="10442" w:type="dxa"/>
            <w:gridSpan w:val="6"/>
            <w:tcBorders>
              <w:top w:val="single" w:sz="2" w:space="0" w:color="000000"/>
              <w:left w:val="nil"/>
              <w:bottom w:val="single" w:sz="2" w:space="0" w:color="000000"/>
              <w:right w:val="nil"/>
            </w:tcBorders>
          </w:tcPr>
          <w:p w14:paraId="09C7C128" w14:textId="77777777" w:rsidR="009B2618" w:rsidRDefault="00082F28">
            <w:pPr>
              <w:spacing w:after="0"/>
              <w:ind w:left="88" w:firstLine="10"/>
              <w:jc w:val="both"/>
            </w:pPr>
            <w:r>
              <w:rPr>
                <w:sz w:val="22"/>
              </w:rPr>
              <w:t>Describe the strategies and actions in place to co-select clinical educators and collaborate to prepare, evaluate, and sup school-based, who demonstrate a positive impact on candidates' development and pre-k-12 students. NOTE: Responses</w:t>
            </w:r>
          </w:p>
        </w:tc>
      </w:tr>
      <w:tr w:rsidR="009B2618" w14:paraId="5E2BC8D5" w14:textId="77777777">
        <w:tblPrEx>
          <w:tblCellMar>
            <w:top w:w="0" w:type="dxa"/>
            <w:left w:w="0" w:type="dxa"/>
            <w:bottom w:w="0" w:type="dxa"/>
            <w:right w:w="115" w:type="dxa"/>
          </w:tblCellMar>
        </w:tblPrEx>
        <w:trPr>
          <w:gridBefore w:val="3"/>
          <w:gridAfter w:val="3"/>
          <w:wBefore w:w="113" w:type="dxa"/>
          <w:wAfter w:w="563" w:type="dxa"/>
          <w:trHeight w:val="266"/>
        </w:trPr>
        <w:tc>
          <w:tcPr>
            <w:tcW w:w="8441" w:type="dxa"/>
            <w:gridSpan w:val="6"/>
            <w:tcBorders>
              <w:top w:val="single" w:sz="2" w:space="0" w:color="000000"/>
              <w:left w:val="nil"/>
              <w:bottom w:val="nil"/>
              <w:right w:val="single" w:sz="2" w:space="0" w:color="000000"/>
            </w:tcBorders>
            <w:vAlign w:val="bottom"/>
          </w:tcPr>
          <w:p w14:paraId="5BF0C468" w14:textId="77777777" w:rsidR="009B2618" w:rsidRDefault="00082F28">
            <w:pPr>
              <w:spacing w:after="0"/>
            </w:pPr>
            <w:r>
              <w:rPr>
                <w:sz w:val="18"/>
              </w:rPr>
              <w:t>Office of Educator Licensure and Preparation</w:t>
            </w:r>
          </w:p>
        </w:tc>
        <w:tc>
          <w:tcPr>
            <w:tcW w:w="2354" w:type="dxa"/>
            <w:tcBorders>
              <w:top w:val="single" w:sz="2" w:space="0" w:color="000000"/>
              <w:left w:val="single" w:sz="2" w:space="0" w:color="000000"/>
              <w:bottom w:val="nil"/>
              <w:right w:val="nil"/>
            </w:tcBorders>
            <w:vAlign w:val="bottom"/>
          </w:tcPr>
          <w:p w14:paraId="3EABC184" w14:textId="77777777" w:rsidR="009B2618" w:rsidRDefault="00082F28">
            <w:pPr>
              <w:spacing w:after="0"/>
              <w:ind w:left="166"/>
            </w:pPr>
            <w:r>
              <w:rPr>
                <w:sz w:val="18"/>
              </w:rPr>
              <w:t>I January 2023</w:t>
            </w:r>
          </w:p>
        </w:tc>
      </w:tr>
      <w:tr w:rsidR="009B2618" w14:paraId="5ADF7ADF" w14:textId="77777777">
        <w:tblPrEx>
          <w:tblCellMar>
            <w:top w:w="0" w:type="dxa"/>
            <w:left w:w="30" w:type="dxa"/>
            <w:bottom w:w="174" w:type="dxa"/>
            <w:right w:w="0" w:type="dxa"/>
          </w:tblCellMar>
        </w:tblPrEx>
        <w:trPr>
          <w:gridBefore w:val="1"/>
          <w:wBefore w:w="35" w:type="dxa"/>
          <w:trHeight w:val="807"/>
        </w:trPr>
        <w:tc>
          <w:tcPr>
            <w:tcW w:w="182" w:type="dxa"/>
            <w:gridSpan w:val="3"/>
            <w:tcBorders>
              <w:top w:val="nil"/>
              <w:left w:val="nil"/>
              <w:bottom w:val="single" w:sz="2" w:space="0" w:color="000000"/>
              <w:right w:val="single" w:sz="2" w:space="0" w:color="000000"/>
            </w:tcBorders>
          </w:tcPr>
          <w:p w14:paraId="50C47216" w14:textId="77777777" w:rsidR="009B2618" w:rsidRDefault="009B2618">
            <w:pPr>
              <w:spacing w:after="160"/>
            </w:pPr>
          </w:p>
        </w:tc>
        <w:tc>
          <w:tcPr>
            <w:tcW w:w="875" w:type="dxa"/>
            <w:gridSpan w:val="2"/>
            <w:tcBorders>
              <w:top w:val="single" w:sz="2" w:space="0" w:color="000000"/>
              <w:left w:val="single" w:sz="2" w:space="0" w:color="000000"/>
              <w:bottom w:val="single" w:sz="2" w:space="0" w:color="000000"/>
              <w:right w:val="single" w:sz="2" w:space="0" w:color="000000"/>
            </w:tcBorders>
            <w:vAlign w:val="center"/>
          </w:tcPr>
          <w:p w14:paraId="1B59A69D" w14:textId="77777777" w:rsidR="009B2618" w:rsidRDefault="00082F28">
            <w:pPr>
              <w:spacing w:after="0"/>
              <w:ind w:left="78"/>
              <w:jc w:val="both"/>
            </w:pPr>
            <w:r>
              <w:rPr>
                <w:sz w:val="42"/>
              </w:rPr>
              <w:t>TN</w:t>
            </w:r>
          </w:p>
        </w:tc>
        <w:tc>
          <w:tcPr>
            <w:tcW w:w="10379" w:type="dxa"/>
            <w:gridSpan w:val="7"/>
            <w:tcBorders>
              <w:top w:val="nil"/>
              <w:left w:val="single" w:sz="2" w:space="0" w:color="000000"/>
              <w:bottom w:val="single" w:sz="2" w:space="0" w:color="000000"/>
              <w:right w:val="nil"/>
            </w:tcBorders>
            <w:vAlign w:val="bottom"/>
          </w:tcPr>
          <w:p w14:paraId="595988BC" w14:textId="77777777" w:rsidR="009B2618" w:rsidRDefault="00082F28">
            <w:pPr>
              <w:spacing w:after="0"/>
            </w:pPr>
            <w:r>
              <w:rPr>
                <w:sz w:val="22"/>
              </w:rPr>
              <w:t>Department of</w:t>
            </w:r>
          </w:p>
        </w:tc>
      </w:tr>
      <w:tr w:rsidR="009B2618" w14:paraId="06409F05" w14:textId="77777777">
        <w:tblPrEx>
          <w:tblCellMar>
            <w:top w:w="0" w:type="dxa"/>
            <w:left w:w="30" w:type="dxa"/>
            <w:bottom w:w="174" w:type="dxa"/>
            <w:right w:w="0" w:type="dxa"/>
          </w:tblCellMar>
        </w:tblPrEx>
        <w:trPr>
          <w:gridBefore w:val="1"/>
          <w:wBefore w:w="35" w:type="dxa"/>
          <w:trHeight w:val="11129"/>
        </w:trPr>
        <w:tc>
          <w:tcPr>
            <w:tcW w:w="11435" w:type="dxa"/>
            <w:gridSpan w:val="12"/>
            <w:tcBorders>
              <w:top w:val="single" w:sz="2" w:space="0" w:color="000000"/>
              <w:left w:val="single" w:sz="2" w:space="0" w:color="000000"/>
              <w:bottom w:val="single" w:sz="2" w:space="0" w:color="000000"/>
              <w:right w:val="nil"/>
            </w:tcBorders>
          </w:tcPr>
          <w:p w14:paraId="4A79B067" w14:textId="77777777" w:rsidR="009B2618" w:rsidRDefault="00082F28">
            <w:pPr>
              <w:spacing w:after="265" w:line="262" w:lineRule="auto"/>
              <w:ind w:left="1340" w:firstLine="288"/>
              <w:jc w:val="both"/>
            </w:pPr>
            <w:r>
              <w:t xml:space="preserve">Ga Field Experiences in the </w:t>
            </w:r>
            <w:r>
              <w:rPr>
                <w:u w:val="single" w:color="000000"/>
              </w:rPr>
              <w:t>Initial Level Programs</w:t>
            </w:r>
            <w:r>
              <w:t xml:space="preserve"> include Traditional Undergraduate at Candidates in these programs have been granted security clearance for the consideration of working and/or student teaching classroom experiences under the Tennessee Code Annotated Book 9, Sections 37</w:t>
            </w:r>
          </w:p>
          <w:p w14:paraId="39712EC5" w14:textId="77777777" w:rsidR="009B2618" w:rsidRDefault="00082F28">
            <w:pPr>
              <w:spacing w:after="260" w:line="250" w:lineRule="auto"/>
              <w:ind w:left="1335"/>
              <w:jc w:val="both"/>
            </w:pPr>
            <w:r>
              <w:t xml:space="preserve">The Clinical (Student) Teaching Experience for these candidates takes place over 13 weeks </w:t>
            </w:r>
            <w:proofErr w:type="gramStart"/>
            <w:r>
              <w:t>at</w:t>
            </w:r>
            <w:proofErr w:type="gramEnd"/>
            <w:r>
              <w:t xml:space="preserve"> </w:t>
            </w:r>
            <w:proofErr w:type="gramStart"/>
            <w:r>
              <w:t>the consecutive</w:t>
            </w:r>
            <w:proofErr w:type="gramEnd"/>
            <w:r>
              <w:t xml:space="preserve"> days). Placements are co-selected, and it has been agreed that Cooperating </w:t>
            </w:r>
            <w:proofErr w:type="spellStart"/>
            <w:proofErr w:type="gramStart"/>
            <w:r>
              <w:t>eachers</w:t>
            </w:r>
            <w:proofErr w:type="spellEnd"/>
            <w:proofErr w:type="gramEnd"/>
            <w:r>
              <w:t xml:space="preserve"> </w:t>
            </w:r>
            <w:proofErr w:type="gramStart"/>
            <w:r>
              <w:t>meet</w:t>
            </w:r>
            <w:proofErr w:type="gramEnd"/>
            <w:r>
              <w:t xml:space="preserve"> the</w:t>
            </w:r>
          </w:p>
          <w:p w14:paraId="461BFCC1" w14:textId="77777777" w:rsidR="009B2618" w:rsidRDefault="00082F28">
            <w:pPr>
              <w:spacing w:after="38"/>
              <w:ind w:left="2055"/>
            </w:pPr>
            <w:r>
              <w:t>Three years of teaching experience</w:t>
            </w:r>
          </w:p>
          <w:p w14:paraId="3ABC5300" w14:textId="77777777" w:rsidR="009B2618" w:rsidRDefault="00082F28">
            <w:pPr>
              <w:spacing w:after="0" w:line="293" w:lineRule="auto"/>
              <w:ind w:left="1700" w:firstLine="350"/>
              <w:jc w:val="both"/>
            </w:pPr>
            <w:r>
              <w:t xml:space="preserve">Recipient of Level 4 or Level 5 teaching on TEAM during the previous school year </w:t>
            </w:r>
            <w:r>
              <w:rPr>
                <w:noProof/>
              </w:rPr>
              <w:drawing>
                <wp:inline distT="0" distB="0" distL="0" distR="0" wp14:anchorId="15E22647" wp14:editId="1FE320DA">
                  <wp:extent cx="54864" cy="54881"/>
                  <wp:effectExtent l="0" t="0" r="0" b="0"/>
                  <wp:docPr id="25539" name="Picture 25539"/>
                  <wp:cNvGraphicFramePr/>
                  <a:graphic xmlns:a="http://schemas.openxmlformats.org/drawingml/2006/main">
                    <a:graphicData uri="http://schemas.openxmlformats.org/drawingml/2006/picture">
                      <pic:pic xmlns:pic="http://schemas.openxmlformats.org/drawingml/2006/picture">
                        <pic:nvPicPr>
                          <pic:cNvPr id="25539" name="Picture 25539"/>
                          <pic:cNvPicPr/>
                        </pic:nvPicPr>
                        <pic:blipFill>
                          <a:blip r:embed="rId26"/>
                          <a:stretch>
                            <a:fillRect/>
                          </a:stretch>
                        </pic:blipFill>
                        <pic:spPr>
                          <a:xfrm>
                            <a:off x="0" y="0"/>
                            <a:ext cx="54864" cy="54881"/>
                          </a:xfrm>
                          <a:prstGeom prst="rect">
                            <a:avLst/>
                          </a:prstGeom>
                        </pic:spPr>
                      </pic:pic>
                    </a:graphicData>
                  </a:graphic>
                </wp:inline>
              </w:drawing>
            </w:r>
            <w:r>
              <w:t xml:space="preserve"> Recommendation from building level administrator</w:t>
            </w:r>
          </w:p>
          <w:p w14:paraId="65C90D80" w14:textId="77777777" w:rsidR="009B2618" w:rsidRDefault="00082F28">
            <w:pPr>
              <w:spacing w:after="18"/>
              <w:ind w:left="1695"/>
            </w:pPr>
            <w:r>
              <w:rPr>
                <w:noProof/>
              </w:rPr>
              <w:drawing>
                <wp:inline distT="0" distB="0" distL="0" distR="0" wp14:anchorId="6770015E" wp14:editId="4EF15980">
                  <wp:extent cx="54864" cy="54881"/>
                  <wp:effectExtent l="0" t="0" r="0" b="0"/>
                  <wp:docPr id="25540" name="Picture 25540"/>
                  <wp:cNvGraphicFramePr/>
                  <a:graphic xmlns:a="http://schemas.openxmlformats.org/drawingml/2006/main">
                    <a:graphicData uri="http://schemas.openxmlformats.org/drawingml/2006/picture">
                      <pic:pic xmlns:pic="http://schemas.openxmlformats.org/drawingml/2006/picture">
                        <pic:nvPicPr>
                          <pic:cNvPr id="25540" name="Picture 25540"/>
                          <pic:cNvPicPr/>
                        </pic:nvPicPr>
                        <pic:blipFill>
                          <a:blip r:embed="rId27"/>
                          <a:stretch>
                            <a:fillRect/>
                          </a:stretch>
                        </pic:blipFill>
                        <pic:spPr>
                          <a:xfrm>
                            <a:off x="0" y="0"/>
                            <a:ext cx="54864" cy="54881"/>
                          </a:xfrm>
                          <a:prstGeom prst="rect">
                            <a:avLst/>
                          </a:prstGeom>
                        </pic:spPr>
                      </pic:pic>
                    </a:graphicData>
                  </a:graphic>
                </wp:inline>
              </w:drawing>
            </w:r>
            <w:r>
              <w:t xml:space="preserve"> Willingness to serve as a mentor</w:t>
            </w:r>
          </w:p>
          <w:p w14:paraId="6D17D3EB" w14:textId="77777777" w:rsidR="009B2618" w:rsidRDefault="00082F28">
            <w:pPr>
              <w:spacing w:after="572"/>
              <w:ind w:left="2041"/>
            </w:pPr>
            <w:r>
              <w:t>Prior mentor evaluation data</w:t>
            </w:r>
          </w:p>
          <w:p w14:paraId="4629D834" w14:textId="77777777" w:rsidR="009B2618" w:rsidRDefault="00082F28">
            <w:pPr>
              <w:spacing w:after="115" w:line="245" w:lineRule="auto"/>
              <w:ind w:left="1311" w:right="19" w:hanging="1214"/>
              <w:jc w:val="both"/>
            </w:pPr>
            <w:r>
              <w:t xml:space="preserve">Field Experiences at the Initial Level are outlined in a handbook and described in course syllabi. The number of hours above-mentioned Cooperating Teacher criteria apply. Parameters of each unique Field Experience are ex] experience. These experiences benefit the candidates, the school/community, and the faculty. This </w:t>
            </w:r>
            <w:proofErr w:type="spellStart"/>
            <w:r>
              <w:t>relatio</w:t>
            </w:r>
            <w:proofErr w:type="spellEnd"/>
            <w:r>
              <w:t xml:space="preserve"> focus </w:t>
            </w:r>
            <w:proofErr w:type="gramStart"/>
            <w:r>
              <w:t>of</w:t>
            </w:r>
            <w:proofErr w:type="gramEnd"/>
            <w:r>
              <w:t xml:space="preserve"> developing candidate effectiveness in creating environments to support all students' learning </w:t>
            </w:r>
            <w:proofErr w:type="spellStart"/>
            <w:r>
              <w:t>anc</w:t>
            </w:r>
            <w:proofErr w:type="spellEnd"/>
          </w:p>
          <w:p w14:paraId="4E582A37" w14:textId="77777777" w:rsidR="009B2618" w:rsidRDefault="00082F28">
            <w:pPr>
              <w:spacing w:after="228"/>
              <w:ind w:left="97" w:right="29" w:firstLine="19"/>
              <w:jc w:val="both"/>
            </w:pPr>
            <w:r>
              <w:t xml:space="preserve">Clinical experiences in </w:t>
            </w:r>
            <w:r>
              <w:rPr>
                <w:u w:val="single" w:color="000000"/>
              </w:rPr>
              <w:t>Advanced Programs</w:t>
            </w:r>
            <w:r>
              <w:t xml:space="preserve"> include Educational Leadership, Library and Informational Science, Curl Learners. Experiences are carefully planned to provide candidates with sufficient depth, breadth, diversity, coherence for continuous improvement at this level include but are not limited to, the development of a no-cost on-line </w:t>
            </w:r>
            <w:proofErr w:type="spellStart"/>
            <w:r>
              <w:t>professi</w:t>
            </w:r>
            <w:proofErr w:type="spellEnd"/>
            <w:r>
              <w:t>( teachers and administrators across the state with the transition to virtual teaching; action-based research projects, and Department of Education that offers a grant for applicants to</w:t>
            </w:r>
            <w:r>
              <w:t xml:space="preserve"> receive Special Education and English as a Second Lang</w:t>
            </w:r>
          </w:p>
          <w:p w14:paraId="27586C54" w14:textId="77777777" w:rsidR="009B2618" w:rsidRDefault="00082F28">
            <w:pPr>
              <w:spacing w:after="0"/>
              <w:ind w:left="92" w:right="43" w:firstLine="10"/>
              <w:jc w:val="both"/>
            </w:pPr>
            <w:r>
              <w:t xml:space="preserve">Concerning the evaluation of Cooperating Teachers and University Supervisors, candidates complete an evaluation </w:t>
            </w:r>
            <w:proofErr w:type="gramStart"/>
            <w:r>
              <w:t>fc</w:t>
            </w:r>
            <w:proofErr w:type="gramEnd"/>
            <w:r>
              <w:t xml:space="preserve"> revised based on feedback received during Partnership and Advisory Council Meetings. Data from the Mentor </w:t>
            </w:r>
            <w:proofErr w:type="spellStart"/>
            <w:r>
              <w:t>Evalue</w:t>
            </w:r>
            <w:proofErr w:type="spellEnd"/>
            <w:r>
              <w:t xml:space="preserve"> shared with </w:t>
            </w:r>
            <w:proofErr w:type="gramStart"/>
            <w:r>
              <w:t>partners, and</w:t>
            </w:r>
            <w:proofErr w:type="gramEnd"/>
            <w:r>
              <w:t xml:space="preserve"> considered regarding future placements.</w:t>
            </w:r>
          </w:p>
        </w:tc>
      </w:tr>
      <w:tr w:rsidR="009B2618" w14:paraId="0408ED5D" w14:textId="77777777">
        <w:tblPrEx>
          <w:tblCellMar>
            <w:top w:w="25" w:type="dxa"/>
            <w:left w:w="27" w:type="dxa"/>
            <w:bottom w:w="0" w:type="dxa"/>
            <w:right w:w="0" w:type="dxa"/>
          </w:tblCellMar>
        </w:tblPrEx>
        <w:trPr>
          <w:gridAfter w:val="2"/>
          <w:wAfter w:w="70" w:type="dxa"/>
          <w:trHeight w:val="1314"/>
        </w:trPr>
        <w:tc>
          <w:tcPr>
            <w:tcW w:w="958" w:type="dxa"/>
            <w:gridSpan w:val="5"/>
            <w:tcBorders>
              <w:top w:val="single" w:sz="2" w:space="0" w:color="000000"/>
              <w:left w:val="single" w:sz="2" w:space="0" w:color="000000"/>
              <w:bottom w:val="single" w:sz="2" w:space="0" w:color="000000"/>
              <w:right w:val="nil"/>
            </w:tcBorders>
          </w:tcPr>
          <w:p w14:paraId="782147BF" w14:textId="77777777" w:rsidR="009B2618" w:rsidRDefault="00082F28">
            <w:pPr>
              <w:spacing w:after="0"/>
            </w:pPr>
            <w:r>
              <w:rPr>
                <w:noProof/>
              </w:rPr>
              <w:drawing>
                <wp:inline distT="0" distB="0" distL="0" distR="0" wp14:anchorId="1C0361FD" wp14:editId="48D2DC42">
                  <wp:extent cx="588264" cy="798818"/>
                  <wp:effectExtent l="0" t="0" r="0" b="0"/>
                  <wp:docPr id="35178" name="Picture 35178"/>
                  <wp:cNvGraphicFramePr/>
                  <a:graphic xmlns:a="http://schemas.openxmlformats.org/drawingml/2006/main">
                    <a:graphicData uri="http://schemas.openxmlformats.org/drawingml/2006/picture">
                      <pic:pic xmlns:pic="http://schemas.openxmlformats.org/drawingml/2006/picture">
                        <pic:nvPicPr>
                          <pic:cNvPr id="35178" name="Picture 35178"/>
                          <pic:cNvPicPr/>
                        </pic:nvPicPr>
                        <pic:blipFill>
                          <a:blip r:embed="rId28"/>
                          <a:stretch>
                            <a:fillRect/>
                          </a:stretch>
                        </pic:blipFill>
                        <pic:spPr>
                          <a:xfrm>
                            <a:off x="0" y="0"/>
                            <a:ext cx="588264" cy="798818"/>
                          </a:xfrm>
                          <a:prstGeom prst="rect">
                            <a:avLst/>
                          </a:prstGeom>
                        </pic:spPr>
                      </pic:pic>
                    </a:graphicData>
                  </a:graphic>
                </wp:inline>
              </w:drawing>
            </w:r>
          </w:p>
        </w:tc>
        <w:tc>
          <w:tcPr>
            <w:tcW w:w="10440" w:type="dxa"/>
            <w:gridSpan w:val="6"/>
            <w:tcBorders>
              <w:top w:val="single" w:sz="2" w:space="0" w:color="000000"/>
              <w:left w:val="nil"/>
              <w:bottom w:val="single" w:sz="2" w:space="0" w:color="000000"/>
              <w:right w:val="nil"/>
            </w:tcBorders>
          </w:tcPr>
          <w:p w14:paraId="2FCA6EC9" w14:textId="77777777" w:rsidR="009B2618" w:rsidRDefault="00082F28">
            <w:pPr>
              <w:spacing w:after="0"/>
              <w:ind w:left="88" w:firstLine="10"/>
              <w:jc w:val="both"/>
            </w:pPr>
            <w:r>
              <w:rPr>
                <w:sz w:val="22"/>
              </w:rPr>
              <w:t xml:space="preserve">Describe the design and implementation of clinical experiences, utilizing various modalities, of sufficient depth, breadth, candidates demonstrate their developing effectiveness and positive impact on pre-k-12 students (For instructional leader opportunities for candidates to practice applications of content knowledge and skills.). NOTE: Responses should not </w:t>
            </w:r>
            <w:proofErr w:type="spellStart"/>
            <w:r>
              <w:rPr>
                <w:sz w:val="22"/>
              </w:rPr>
              <w:t>excee</w:t>
            </w:r>
            <w:proofErr w:type="spellEnd"/>
          </w:p>
        </w:tc>
      </w:tr>
    </w:tbl>
    <w:p w14:paraId="6586C22E" w14:textId="77777777" w:rsidR="009B2618" w:rsidRDefault="00082F28">
      <w:pPr>
        <w:spacing w:after="121"/>
        <w:ind w:left="360" w:right="-1147"/>
      </w:pPr>
      <w:r>
        <w:rPr>
          <w:noProof/>
          <w:sz w:val="22"/>
        </w:rPr>
        <mc:AlternateContent>
          <mc:Choice Requires="wpg">
            <w:drawing>
              <wp:inline distT="0" distB="0" distL="0" distR="0" wp14:anchorId="5C58B667" wp14:editId="525A72DF">
                <wp:extent cx="6854952" cy="12195"/>
                <wp:effectExtent l="0" t="0" r="0" b="0"/>
                <wp:docPr id="35181" name="Group 35181"/>
                <wp:cNvGraphicFramePr/>
                <a:graphic xmlns:a="http://schemas.openxmlformats.org/drawingml/2006/main">
                  <a:graphicData uri="http://schemas.microsoft.com/office/word/2010/wordprocessingGroup">
                    <wpg:wgp>
                      <wpg:cNvGrpSpPr/>
                      <wpg:grpSpPr>
                        <a:xfrm>
                          <a:off x="0" y="0"/>
                          <a:ext cx="6854952" cy="12195"/>
                          <a:chOff x="0" y="0"/>
                          <a:chExt cx="6854952" cy="12195"/>
                        </a:xfrm>
                      </wpg:grpSpPr>
                      <wps:wsp>
                        <wps:cNvPr id="35180" name="Shape 35180"/>
                        <wps:cNvSpPr/>
                        <wps:spPr>
                          <a:xfrm>
                            <a:off x="0" y="0"/>
                            <a:ext cx="6854952" cy="12195"/>
                          </a:xfrm>
                          <a:custGeom>
                            <a:avLst/>
                            <a:gdLst/>
                            <a:ahLst/>
                            <a:cxnLst/>
                            <a:rect l="0" t="0" r="0" b="0"/>
                            <a:pathLst>
                              <a:path w="6854952" h="12195">
                                <a:moveTo>
                                  <a:pt x="0" y="6097"/>
                                </a:moveTo>
                                <a:lnTo>
                                  <a:pt x="6854952"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181" style="width:539.76pt;height:0.960266pt;mso-position-horizontal-relative:char;mso-position-vertical-relative:line" coordsize="68549,121">
                <v:shape id="Shape 35180" style="position:absolute;width:68549;height:121;left:0;top:0;" coordsize="6854952,12195" path="m0,6097l6854952,6097">
                  <v:stroke weight="0.960266pt" endcap="flat" joinstyle="miter" miterlimit="1" on="true" color="#000000"/>
                  <v:fill on="false" color="#000000"/>
                </v:shape>
              </v:group>
            </w:pict>
          </mc:Fallback>
        </mc:AlternateContent>
      </w:r>
    </w:p>
    <w:p w14:paraId="7DD43DCB" w14:textId="77777777" w:rsidR="009B2618" w:rsidRDefault="00082F28">
      <w:pPr>
        <w:tabs>
          <w:tab w:val="center" w:pos="1992"/>
          <w:tab w:val="right" w:pos="10008"/>
        </w:tabs>
        <w:spacing w:after="0"/>
      </w:pPr>
      <w:r>
        <w:rPr>
          <w:sz w:val="18"/>
        </w:rPr>
        <w:tab/>
        <w:t>Office of Educator Licensure and Preparation</w:t>
      </w:r>
      <w:r>
        <w:rPr>
          <w:sz w:val="18"/>
        </w:rPr>
        <w:tab/>
        <w:t>2 I January 2023</w:t>
      </w:r>
    </w:p>
    <w:tbl>
      <w:tblPr>
        <w:tblStyle w:val="TableGrid"/>
        <w:tblpPr w:vertAnchor="text" w:tblpX="286" w:tblpY="-3992"/>
        <w:tblOverlap w:val="never"/>
        <w:tblW w:w="11455" w:type="dxa"/>
        <w:tblInd w:w="0" w:type="dxa"/>
        <w:tblCellMar>
          <w:top w:w="247" w:type="dxa"/>
          <w:left w:w="50" w:type="dxa"/>
          <w:bottom w:w="170" w:type="dxa"/>
          <w:right w:w="10" w:type="dxa"/>
        </w:tblCellMar>
        <w:tblLook w:val="04A0" w:firstRow="1" w:lastRow="0" w:firstColumn="1" w:lastColumn="0" w:noHBand="0" w:noVBand="1"/>
      </w:tblPr>
      <w:tblGrid>
        <w:gridCol w:w="196"/>
        <w:gridCol w:w="865"/>
        <w:gridCol w:w="10394"/>
      </w:tblGrid>
      <w:tr w:rsidR="009B2618" w14:paraId="1D7218A5" w14:textId="77777777">
        <w:trPr>
          <w:trHeight w:val="805"/>
        </w:trPr>
        <w:tc>
          <w:tcPr>
            <w:tcW w:w="196" w:type="dxa"/>
            <w:tcBorders>
              <w:top w:val="nil"/>
              <w:left w:val="nil"/>
              <w:bottom w:val="single" w:sz="2" w:space="0" w:color="000000"/>
              <w:right w:val="single" w:sz="2" w:space="0" w:color="000000"/>
            </w:tcBorders>
          </w:tcPr>
          <w:p w14:paraId="525381D7" w14:textId="77777777" w:rsidR="009B2618" w:rsidRDefault="009B2618">
            <w:pPr>
              <w:spacing w:after="160"/>
            </w:pPr>
          </w:p>
        </w:tc>
        <w:tc>
          <w:tcPr>
            <w:tcW w:w="865" w:type="dxa"/>
            <w:tcBorders>
              <w:top w:val="single" w:sz="2" w:space="0" w:color="000000"/>
              <w:left w:val="single" w:sz="2" w:space="0" w:color="000000"/>
              <w:bottom w:val="single" w:sz="2" w:space="0" w:color="000000"/>
              <w:right w:val="single" w:sz="2" w:space="0" w:color="000000"/>
            </w:tcBorders>
            <w:vAlign w:val="center"/>
          </w:tcPr>
          <w:p w14:paraId="68A900ED" w14:textId="77777777" w:rsidR="009B2618" w:rsidRDefault="00082F28">
            <w:pPr>
              <w:spacing w:after="0"/>
              <w:ind w:left="63"/>
              <w:jc w:val="both"/>
            </w:pPr>
            <w:r>
              <w:rPr>
                <w:sz w:val="42"/>
              </w:rPr>
              <w:t>TN</w:t>
            </w:r>
          </w:p>
        </w:tc>
        <w:tc>
          <w:tcPr>
            <w:tcW w:w="10394" w:type="dxa"/>
            <w:tcBorders>
              <w:top w:val="nil"/>
              <w:left w:val="single" w:sz="2" w:space="0" w:color="000000"/>
              <w:bottom w:val="single" w:sz="2" w:space="0" w:color="000000"/>
              <w:right w:val="nil"/>
            </w:tcBorders>
            <w:vAlign w:val="bottom"/>
          </w:tcPr>
          <w:p w14:paraId="36956C8C" w14:textId="77777777" w:rsidR="009B2618" w:rsidRDefault="00082F28">
            <w:pPr>
              <w:spacing w:after="0"/>
            </w:pPr>
            <w:r>
              <w:rPr>
                <w:sz w:val="22"/>
              </w:rPr>
              <w:t>Department of</w:t>
            </w:r>
          </w:p>
        </w:tc>
      </w:tr>
      <w:tr w:rsidR="009B2618" w14:paraId="2B3A92CE" w14:textId="77777777">
        <w:trPr>
          <w:trHeight w:val="10657"/>
        </w:trPr>
        <w:tc>
          <w:tcPr>
            <w:tcW w:w="11455" w:type="dxa"/>
            <w:gridSpan w:val="3"/>
            <w:tcBorders>
              <w:top w:val="single" w:sz="2" w:space="0" w:color="000000"/>
              <w:left w:val="single" w:sz="2" w:space="0" w:color="000000"/>
              <w:bottom w:val="single" w:sz="2" w:space="0" w:color="000000"/>
              <w:right w:val="nil"/>
            </w:tcBorders>
          </w:tcPr>
          <w:p w14:paraId="3D2826FE" w14:textId="77777777" w:rsidR="009B2618" w:rsidRDefault="00082F28">
            <w:pPr>
              <w:spacing w:after="231" w:line="289" w:lineRule="auto"/>
              <w:jc w:val="center"/>
            </w:pPr>
            <w:r>
              <w:t xml:space="preserve">Trevecca works with partners to design a variety of experiences that support the candidates' development of </w:t>
            </w:r>
            <w:proofErr w:type="spellStart"/>
            <w:r>
              <w:t>knowled</w:t>
            </w:r>
            <w:proofErr w:type="spellEnd"/>
            <w:r>
              <w:t xml:space="preserve">; uses various modalities which </w:t>
            </w:r>
            <w:proofErr w:type="gramStart"/>
            <w:r>
              <w:t>helps</w:t>
            </w:r>
            <w:proofErr w:type="gramEnd"/>
            <w:r>
              <w:t xml:space="preserve"> candidates demonstrate their developing effectiveness and positive impact on pre</w:t>
            </w:r>
          </w:p>
          <w:p w14:paraId="486CA8D4" w14:textId="77777777" w:rsidR="009B2618" w:rsidRDefault="00082F28">
            <w:pPr>
              <w:spacing w:after="17" w:line="280" w:lineRule="auto"/>
              <w:ind w:left="100" w:firstLine="5"/>
            </w:pPr>
            <w:r>
              <w:t xml:space="preserve">To ensure licensure candidates are afforded a variety of experiences certain criteria are outlined and detailed in course dialogue between university and school-based faculty with candidates prior to, during, and after field experiences or c on-site in the school building while many professors and the Director of Clinical Placements maintain relationships w so that candidates are ensured </w:t>
            </w:r>
            <w:proofErr w:type="gramStart"/>
            <w:r>
              <w:t>a quality</w:t>
            </w:r>
            <w:proofErr w:type="gramEnd"/>
            <w:r>
              <w:t xml:space="preserve"> experience.</w:t>
            </w:r>
          </w:p>
          <w:p w14:paraId="0B959C98" w14:textId="77777777" w:rsidR="009B2618" w:rsidRDefault="00082F28">
            <w:pPr>
              <w:spacing w:after="254" w:line="285" w:lineRule="auto"/>
              <w:ind w:left="62" w:firstLine="14"/>
            </w:pPr>
            <w:proofErr w:type="spellStart"/>
            <w:r>
              <w:t>ical</w:t>
            </w:r>
            <w:proofErr w:type="spellEnd"/>
            <w:r>
              <w:t xml:space="preserve"> and Field Experiences candidates are granted security clearance for the consideration of working with P-12 </w:t>
            </w:r>
            <w:proofErr w:type="spellStart"/>
            <w:r>
              <w:t>studel</w:t>
            </w:r>
            <w:proofErr w:type="spellEnd"/>
            <w:r>
              <w:t xml:space="preserve"> teaching classroom experiences under the Tennessee Code Annotated Book 9, Sections 37-1-408, 71-3-501. Clinical h Field Experience Team and reflect diverse classroom/school settings. Candidates' experiences in the field facilitate </w:t>
            </w:r>
            <w:proofErr w:type="spellStart"/>
            <w:r>
              <w:t>thc</w:t>
            </w:r>
            <w:proofErr w:type="spellEnd"/>
            <w:r>
              <w:t xml:space="preserve"> offering opportunities to observe and participate in a variety of ways within a school setting. During field experiences with school personnel, students or famili</w:t>
            </w:r>
            <w:r>
              <w:t xml:space="preserve">es, participate in education-related community events, attend school board or school professionals. Best practices including literacy strategies and action-based research are embedded in </w:t>
            </w:r>
            <w:proofErr w:type="spellStart"/>
            <w:r>
              <w:t>Advancec</w:t>
            </w:r>
            <w:proofErr w:type="spellEnd"/>
            <w:r>
              <w:t xml:space="preserve"> experiences where they observe and practice strategies as well as collaborate with teachers and administrators. </w:t>
            </w:r>
            <w:proofErr w:type="spellStart"/>
            <w:r>
              <w:t>Togetk</w:t>
            </w:r>
            <w:proofErr w:type="spellEnd"/>
            <w:r>
              <w:t xml:space="preserve"> to design effective curriculum and utilize data for improved student learning field experiences in all programs are </w:t>
            </w:r>
            <w:proofErr w:type="spellStart"/>
            <w:r>
              <w:t>assc</w:t>
            </w:r>
            <w:proofErr w:type="spellEnd"/>
            <w:r>
              <w:t xml:space="preserve"> partners with an instrument aligned to the Tennessee Educator Acceleration M</w:t>
            </w:r>
            <w:r>
              <w:t>odel (TEAM) rubric.</w:t>
            </w:r>
          </w:p>
          <w:p w14:paraId="05A522F4" w14:textId="77777777" w:rsidR="009B2618" w:rsidRDefault="00082F28">
            <w:pPr>
              <w:spacing w:after="0"/>
              <w:ind w:left="52" w:right="58" w:firstLine="24"/>
              <w:jc w:val="both"/>
            </w:pPr>
            <w:r>
              <w:t>Lastly, during Advisory Board meetings partners provide valuable input concerning the development and monitoring and initiatives within the P-12 environment. Furthermore, partners offer guidance concerning transition points such provide valuable input at the data retreat.</w:t>
            </w:r>
          </w:p>
        </w:tc>
      </w:tr>
    </w:tbl>
    <w:p w14:paraId="011EAA1A" w14:textId="77777777" w:rsidR="009B2618" w:rsidRDefault="00082F28">
      <w:r>
        <w:t xml:space="preserve">Cli </w:t>
      </w:r>
    </w:p>
    <w:p w14:paraId="107062F1" w14:textId="77777777" w:rsidR="009B2618" w:rsidRDefault="00082F28">
      <w:pPr>
        <w:spacing w:after="0"/>
        <w:ind w:right="-1128"/>
        <w:jc w:val="right"/>
      </w:pPr>
      <w:r>
        <w:rPr>
          <w:noProof/>
          <w:sz w:val="22"/>
        </w:rPr>
        <mc:AlternateContent>
          <mc:Choice Requires="wpg">
            <w:drawing>
              <wp:inline distT="0" distB="0" distL="0" distR="0" wp14:anchorId="72F5AC9A" wp14:editId="55EB76BF">
                <wp:extent cx="5297424" cy="12196"/>
                <wp:effectExtent l="0" t="0" r="0" b="0"/>
                <wp:docPr id="35183" name="Group 35183"/>
                <wp:cNvGraphicFramePr/>
                <a:graphic xmlns:a="http://schemas.openxmlformats.org/drawingml/2006/main">
                  <a:graphicData uri="http://schemas.microsoft.com/office/word/2010/wordprocessingGroup">
                    <wpg:wgp>
                      <wpg:cNvGrpSpPr/>
                      <wpg:grpSpPr>
                        <a:xfrm>
                          <a:off x="0" y="0"/>
                          <a:ext cx="5297424" cy="12196"/>
                          <a:chOff x="0" y="0"/>
                          <a:chExt cx="5297424" cy="12196"/>
                        </a:xfrm>
                      </wpg:grpSpPr>
                      <wps:wsp>
                        <wps:cNvPr id="35182" name="Shape 35182"/>
                        <wps:cNvSpPr/>
                        <wps:spPr>
                          <a:xfrm>
                            <a:off x="0" y="0"/>
                            <a:ext cx="5297424" cy="12196"/>
                          </a:xfrm>
                          <a:custGeom>
                            <a:avLst/>
                            <a:gdLst/>
                            <a:ahLst/>
                            <a:cxnLst/>
                            <a:rect l="0" t="0" r="0" b="0"/>
                            <a:pathLst>
                              <a:path w="5297424" h="12196">
                                <a:moveTo>
                                  <a:pt x="0" y="6098"/>
                                </a:moveTo>
                                <a:lnTo>
                                  <a:pt x="529742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183" style="width:417.12pt;height:0.960327pt;mso-position-horizontal-relative:char;mso-position-vertical-relative:line" coordsize="52974,121">
                <v:shape id="Shape 35182" style="position:absolute;width:52974;height:121;left:0;top:0;" coordsize="5297424,12196" path="m0,6098l5297424,6098">
                  <v:stroke weight="0.960327pt" endcap="flat" joinstyle="miter" miterlimit="1" on="true" color="#000000"/>
                  <v:fill on="false" color="#000000"/>
                </v:shape>
              </v:group>
            </w:pict>
          </mc:Fallback>
        </mc:AlternateContent>
      </w:r>
      <w:r>
        <w:rPr>
          <w:sz w:val="42"/>
        </w:rPr>
        <w:t>3</w:t>
      </w:r>
      <w:r>
        <w:rPr>
          <w:noProof/>
          <w:sz w:val="22"/>
        </w:rPr>
        <mc:AlternateContent>
          <mc:Choice Requires="wpg">
            <w:drawing>
              <wp:inline distT="0" distB="0" distL="0" distR="0" wp14:anchorId="45375F51" wp14:editId="78508FC6">
                <wp:extent cx="1444752" cy="12195"/>
                <wp:effectExtent l="0" t="0" r="0" b="0"/>
                <wp:docPr id="35185" name="Group 35185"/>
                <wp:cNvGraphicFramePr/>
                <a:graphic xmlns:a="http://schemas.openxmlformats.org/drawingml/2006/main">
                  <a:graphicData uri="http://schemas.microsoft.com/office/word/2010/wordprocessingGroup">
                    <wpg:wgp>
                      <wpg:cNvGrpSpPr/>
                      <wpg:grpSpPr>
                        <a:xfrm>
                          <a:off x="0" y="0"/>
                          <a:ext cx="1444752" cy="12195"/>
                          <a:chOff x="0" y="0"/>
                          <a:chExt cx="1444752" cy="12195"/>
                        </a:xfrm>
                      </wpg:grpSpPr>
                      <wps:wsp>
                        <wps:cNvPr id="35184" name="Shape 35184"/>
                        <wps:cNvSpPr/>
                        <wps:spPr>
                          <a:xfrm>
                            <a:off x="0" y="0"/>
                            <a:ext cx="1444752" cy="12195"/>
                          </a:xfrm>
                          <a:custGeom>
                            <a:avLst/>
                            <a:gdLst/>
                            <a:ahLst/>
                            <a:cxnLst/>
                            <a:rect l="0" t="0" r="0" b="0"/>
                            <a:pathLst>
                              <a:path w="1444752" h="12195">
                                <a:moveTo>
                                  <a:pt x="0" y="6098"/>
                                </a:moveTo>
                                <a:lnTo>
                                  <a:pt x="144475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5185" style="width:113.76pt;height:0.960266pt;mso-position-horizontal-relative:char;mso-position-vertical-relative:line" coordsize="14447,121">
                <v:shape id="Shape 35184" style="position:absolute;width:14447;height:121;left:0;top:0;" coordsize="1444752,12195" path="m0,6098l1444752,6098">
                  <v:stroke weight="0.960266pt" endcap="flat" joinstyle="miter" miterlimit="1" on="true" color="#000000"/>
                  <v:fill on="false" color="#000000"/>
                </v:shape>
              </v:group>
            </w:pict>
          </mc:Fallback>
        </mc:AlternateContent>
      </w:r>
    </w:p>
    <w:p w14:paraId="42907392" w14:textId="77777777" w:rsidR="009B2618" w:rsidRDefault="00082F28">
      <w:pPr>
        <w:tabs>
          <w:tab w:val="center" w:pos="1975"/>
          <w:tab w:val="right" w:pos="10008"/>
        </w:tabs>
        <w:spacing w:after="0"/>
      </w:pPr>
      <w:r>
        <w:rPr>
          <w:sz w:val="18"/>
        </w:rPr>
        <w:tab/>
        <w:t>Office of Educator Licensure and Preparation</w:t>
      </w:r>
      <w:r>
        <w:rPr>
          <w:sz w:val="18"/>
        </w:rPr>
        <w:tab/>
        <w:t>I January 2023</w:t>
      </w:r>
    </w:p>
    <w:sectPr w:rsidR="009B2618">
      <w:pgSz w:w="12240" w:h="15840"/>
      <w:pgMar w:top="699" w:right="1958" w:bottom="872" w:left="2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18"/>
    <w:rsid w:val="00082F28"/>
    <w:rsid w:val="00490E18"/>
    <w:rsid w:val="009B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F17D"/>
  <w15:docId w15:val="{942DB848-7567-4A94-8FD7-0D96BBE0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92" w:line="259" w:lineRule="auto"/>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8.jpg"/><Relationship Id="rId18" Type="http://schemas.openxmlformats.org/officeDocument/2006/relationships/image" Target="media/image11.jpg"/><Relationship Id="rId26" Type="http://schemas.openxmlformats.org/officeDocument/2006/relationships/image" Target="media/image19.jpg"/><Relationship Id="rId3" Type="http://schemas.openxmlformats.org/officeDocument/2006/relationships/webSettings" Target="webSettings.xml"/><Relationship Id="rId21" Type="http://schemas.openxmlformats.org/officeDocument/2006/relationships/image" Target="media/image14.jpg"/><Relationship Id="rId7" Type="http://schemas.openxmlformats.org/officeDocument/2006/relationships/image" Target="media/image4.jpg"/><Relationship Id="rId12" Type="http://schemas.openxmlformats.org/officeDocument/2006/relationships/image" Target="media/image50.jpg"/><Relationship Id="rId17" Type="http://schemas.openxmlformats.org/officeDocument/2006/relationships/image" Target="media/image10.jpg"/><Relationship Id="rId25" Type="http://schemas.openxmlformats.org/officeDocument/2006/relationships/image" Target="media/image18.jpg"/><Relationship Id="rId2" Type="http://schemas.openxmlformats.org/officeDocument/2006/relationships/settings" Target="settings.xml"/><Relationship Id="rId16" Type="http://schemas.openxmlformats.org/officeDocument/2006/relationships/image" Target="media/image52.jpg"/><Relationship Id="rId20" Type="http://schemas.openxmlformats.org/officeDocument/2006/relationships/image" Target="media/image13.jp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49.jpg"/><Relationship Id="rId24" Type="http://schemas.openxmlformats.org/officeDocument/2006/relationships/image" Target="media/image17.jpg"/><Relationship Id="rId5" Type="http://schemas.openxmlformats.org/officeDocument/2006/relationships/image" Target="media/image2.jpg"/><Relationship Id="rId15" Type="http://schemas.openxmlformats.org/officeDocument/2006/relationships/image" Target="media/image51.jpg"/><Relationship Id="rId23" Type="http://schemas.openxmlformats.org/officeDocument/2006/relationships/image" Target="media/image16.jpg"/><Relationship Id="rId28" Type="http://schemas.openxmlformats.org/officeDocument/2006/relationships/image" Target="media/image21.jpg"/><Relationship Id="rId10" Type="http://schemas.openxmlformats.org/officeDocument/2006/relationships/image" Target="media/image7.jpg"/><Relationship Id="rId19" Type="http://schemas.openxmlformats.org/officeDocument/2006/relationships/image" Target="media/image12.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9.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830</Words>
  <Characters>4737</Characters>
  <Application>Microsoft Office Word</Application>
  <DocSecurity>4</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Conditt, Amy</dc:creator>
  <cp:keywords/>
  <cp:lastModifiedBy>Conditt, Amy</cp:lastModifiedBy>
  <cp:revision>2</cp:revision>
  <dcterms:created xsi:type="dcterms:W3CDTF">2025-09-29T14:56:00Z</dcterms:created>
  <dcterms:modified xsi:type="dcterms:W3CDTF">2025-09-29T14:56:00Z</dcterms:modified>
</cp:coreProperties>
</file>